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AFC" w:rsidRDefault="00F25AFC" w:rsidP="00F25AFC">
      <w:pPr>
        <w:spacing w:after="0"/>
        <w:jc w:val="center"/>
        <w:rPr>
          <w:rFonts w:ascii="DJB Holly Jolly" w:hAnsi="DJB Holly Jolly"/>
          <w:sz w:val="72"/>
        </w:rPr>
      </w:pPr>
      <w:r w:rsidRPr="00F25AFC">
        <w:rPr>
          <w:rFonts w:ascii="DJB Holly Jolly" w:hAnsi="DJB Holly Jolly"/>
          <w:sz w:val="72"/>
        </w:rPr>
        <w:t>A Heart That Is Bold</w:t>
      </w:r>
    </w:p>
    <w:p w:rsidR="00F25AFC" w:rsidRDefault="00F25AFC" w:rsidP="00F25AFC">
      <w:pPr>
        <w:spacing w:after="0"/>
        <w:jc w:val="center"/>
        <w:rPr>
          <w:rFonts w:ascii="DJB Holly Jolly" w:hAnsi="DJB Holly Jolly"/>
          <w:sz w:val="18"/>
        </w:rPr>
      </w:pPr>
      <w:r>
        <w:rPr>
          <w:rFonts w:ascii="DJB Holly Jolly" w:hAnsi="DJB Holly Jolly"/>
          <w:sz w:val="18"/>
        </w:rPr>
        <w:t>By Jon Bloom</w:t>
      </w:r>
    </w:p>
    <w:p w:rsidR="00F25AFC" w:rsidRPr="00F25AFC" w:rsidRDefault="00F25AFC" w:rsidP="00F25AFC">
      <w:pPr>
        <w:spacing w:after="0"/>
        <w:jc w:val="center"/>
        <w:rPr>
          <w:rFonts w:ascii="DJB Holly Jolly" w:hAnsi="DJB Holly Jolly"/>
          <w:sz w:val="18"/>
        </w:rPr>
      </w:pPr>
    </w:p>
    <w:p w:rsidR="001021D1" w:rsidRPr="00F27A3F" w:rsidRDefault="008B6C50" w:rsidP="001021D1">
      <w:pPr>
        <w:jc w:val="center"/>
        <w:rPr>
          <w:rFonts w:ascii="Arial Narrow" w:hAnsi="Arial Narrow"/>
          <w:sz w:val="20"/>
        </w:rPr>
      </w:pPr>
      <w:r w:rsidRPr="00F27A3F">
        <w:rPr>
          <w:rFonts w:ascii="Arial Narrow" w:hAnsi="Arial Narrow"/>
          <w:sz w:val="20"/>
        </w:rPr>
        <w:t>H</w:t>
      </w:r>
      <w:r w:rsidR="00723105" w:rsidRPr="00F27A3F">
        <w:rPr>
          <w:rFonts w:ascii="Arial Narrow" w:hAnsi="Arial Narrow"/>
          <w:sz w:val="20"/>
        </w:rPr>
        <w:t>i, Friend</w:t>
      </w:r>
      <w:r w:rsidRPr="00F27A3F">
        <w:rPr>
          <w:rFonts w:ascii="Arial Narrow" w:hAnsi="Arial Narrow"/>
          <w:sz w:val="20"/>
        </w:rPr>
        <w:t>!</w:t>
      </w:r>
    </w:p>
    <w:p w:rsidR="00E4289D" w:rsidRPr="00F27A3F" w:rsidRDefault="008B6C50" w:rsidP="001021D1">
      <w:pPr>
        <w:jc w:val="center"/>
        <w:rPr>
          <w:rFonts w:ascii="Arial Narrow" w:hAnsi="Arial Narrow"/>
          <w:sz w:val="20"/>
        </w:rPr>
      </w:pPr>
      <w:r w:rsidRPr="00F27A3F">
        <w:rPr>
          <w:rFonts w:ascii="Arial Narrow" w:hAnsi="Arial Narrow"/>
          <w:sz w:val="20"/>
        </w:rPr>
        <w:t>Welcome to the beginner level of</w:t>
      </w:r>
      <w:r w:rsidR="00C47228" w:rsidRPr="00F27A3F">
        <w:rPr>
          <w:rFonts w:ascii="Arial Narrow" w:hAnsi="Arial Narrow"/>
          <w:sz w:val="20"/>
        </w:rPr>
        <w:t xml:space="preserve"> the Sharing </w:t>
      </w:r>
      <w:proofErr w:type="gramStart"/>
      <w:r w:rsidR="00C47228" w:rsidRPr="00F27A3F">
        <w:rPr>
          <w:rFonts w:ascii="Arial Narrow" w:hAnsi="Arial Narrow"/>
          <w:sz w:val="20"/>
        </w:rPr>
        <w:t>The</w:t>
      </w:r>
      <w:proofErr w:type="gramEnd"/>
      <w:r w:rsidRPr="00F27A3F">
        <w:rPr>
          <w:rFonts w:ascii="Arial Narrow" w:hAnsi="Arial Narrow"/>
          <w:sz w:val="20"/>
        </w:rPr>
        <w:t xml:space="preserve"> </w:t>
      </w:r>
      <w:r w:rsidR="001021D1" w:rsidRPr="00F27A3F">
        <w:rPr>
          <w:rFonts w:ascii="Arial Narrow" w:hAnsi="Arial Narrow"/>
          <w:sz w:val="20"/>
        </w:rPr>
        <w:t>Gospel Readings</w:t>
      </w:r>
      <w:r w:rsidRPr="00F27A3F">
        <w:rPr>
          <w:rFonts w:ascii="Arial Narrow" w:hAnsi="Arial Narrow"/>
          <w:sz w:val="20"/>
        </w:rPr>
        <w:t>. When reading the old article on this topic,</w:t>
      </w:r>
      <w:r w:rsidR="00C41B47" w:rsidRPr="00F27A3F">
        <w:rPr>
          <w:rFonts w:ascii="Arial Narrow" w:hAnsi="Arial Narrow"/>
          <w:sz w:val="20"/>
        </w:rPr>
        <w:t xml:space="preserve"> which I hadn’t read through in a very long time,</w:t>
      </w:r>
      <w:r w:rsidRPr="00F27A3F">
        <w:rPr>
          <w:rFonts w:ascii="Arial Narrow" w:hAnsi="Arial Narrow"/>
          <w:sz w:val="20"/>
        </w:rPr>
        <w:t xml:space="preserve"> I was startled by a glaring error.</w:t>
      </w:r>
      <w:r w:rsidR="00624F69" w:rsidRPr="00F27A3F">
        <w:rPr>
          <w:rFonts w:ascii="Arial Narrow" w:hAnsi="Arial Narrow"/>
          <w:sz w:val="20"/>
        </w:rPr>
        <w:t xml:space="preserve"> </w:t>
      </w:r>
      <w:r w:rsidR="00104938" w:rsidRPr="00F27A3F">
        <w:rPr>
          <w:rFonts w:ascii="Arial Narrow" w:hAnsi="Arial Narrow"/>
          <w:sz w:val="20"/>
        </w:rPr>
        <w:t>Instead of</w:t>
      </w:r>
      <w:r w:rsidR="001842BA" w:rsidRPr="00F27A3F">
        <w:rPr>
          <w:rFonts w:ascii="Arial Narrow" w:hAnsi="Arial Narrow"/>
          <w:sz w:val="20"/>
        </w:rPr>
        <w:t xml:space="preserve"> finding</w:t>
      </w:r>
      <w:r w:rsidR="00104938" w:rsidRPr="00F27A3F">
        <w:rPr>
          <w:rFonts w:ascii="Arial Narrow" w:hAnsi="Arial Narrow"/>
          <w:sz w:val="20"/>
        </w:rPr>
        <w:t xml:space="preserve"> </w:t>
      </w:r>
      <w:r w:rsidR="00744169" w:rsidRPr="00F27A3F">
        <w:rPr>
          <w:rFonts w:ascii="Arial Narrow" w:hAnsi="Arial Narrow"/>
          <w:sz w:val="20"/>
        </w:rPr>
        <w:t>strong encouragement</w:t>
      </w:r>
      <w:r w:rsidR="00E4289D" w:rsidRPr="00F27A3F">
        <w:rPr>
          <w:rFonts w:ascii="Arial Narrow" w:hAnsi="Arial Narrow"/>
          <w:sz w:val="20"/>
        </w:rPr>
        <w:t>, emboldening words, or stories of past heroes of the faith, I found a step-by-step list.</w:t>
      </w:r>
    </w:p>
    <w:p w:rsidR="00847617" w:rsidRPr="00F27A3F" w:rsidRDefault="00E4289D" w:rsidP="001021D1">
      <w:pPr>
        <w:jc w:val="center"/>
        <w:rPr>
          <w:rFonts w:ascii="Arial Narrow" w:hAnsi="Arial Narrow"/>
          <w:sz w:val="20"/>
        </w:rPr>
      </w:pPr>
      <w:r w:rsidRPr="00F27A3F">
        <w:rPr>
          <w:rFonts w:ascii="Arial Narrow" w:hAnsi="Arial Narrow"/>
          <w:sz w:val="20"/>
        </w:rPr>
        <w:t xml:space="preserve">A step-by-step list on </w:t>
      </w:r>
      <w:r w:rsidR="00034E7F" w:rsidRPr="00F27A3F">
        <w:rPr>
          <w:rFonts w:ascii="Arial Narrow" w:hAnsi="Arial Narrow"/>
          <w:sz w:val="20"/>
        </w:rPr>
        <w:t xml:space="preserve">Sharing </w:t>
      </w:r>
      <w:r w:rsidRPr="00F27A3F">
        <w:rPr>
          <w:rFonts w:ascii="Arial Narrow" w:hAnsi="Arial Narrow"/>
          <w:sz w:val="20"/>
        </w:rPr>
        <w:t>the Gospel.</w:t>
      </w:r>
    </w:p>
    <w:p w:rsidR="00C41B47" w:rsidRPr="00F27A3F" w:rsidRDefault="00E4289D" w:rsidP="001021D1">
      <w:pPr>
        <w:jc w:val="center"/>
        <w:rPr>
          <w:rFonts w:ascii="Arial Narrow" w:hAnsi="Arial Narrow"/>
          <w:sz w:val="20"/>
        </w:rPr>
      </w:pPr>
      <w:r w:rsidRPr="00F27A3F">
        <w:rPr>
          <w:rFonts w:ascii="Arial Narrow" w:hAnsi="Arial Narrow"/>
          <w:sz w:val="20"/>
        </w:rPr>
        <w:t>As if writing a step-by-step manual on flying airplane</w:t>
      </w:r>
      <w:r w:rsidR="00104938" w:rsidRPr="00F27A3F">
        <w:rPr>
          <w:rFonts w:ascii="Arial Narrow" w:hAnsi="Arial Narrow"/>
          <w:sz w:val="20"/>
        </w:rPr>
        <w:t>s</w:t>
      </w:r>
      <w:r w:rsidRPr="00F27A3F">
        <w:rPr>
          <w:rFonts w:ascii="Arial Narrow" w:hAnsi="Arial Narrow"/>
          <w:sz w:val="20"/>
        </w:rPr>
        <w:t xml:space="preserve"> is going to help anything!</w:t>
      </w:r>
    </w:p>
    <w:p w:rsidR="00D1505E" w:rsidRPr="00F27A3F" w:rsidRDefault="00847617" w:rsidP="001021D1">
      <w:pPr>
        <w:jc w:val="center"/>
        <w:rPr>
          <w:rFonts w:ascii="Arial Narrow" w:hAnsi="Arial Narrow"/>
          <w:sz w:val="20"/>
        </w:rPr>
      </w:pPr>
      <w:r w:rsidRPr="00F27A3F">
        <w:rPr>
          <w:rFonts w:ascii="Arial Narrow" w:hAnsi="Arial Narrow"/>
          <w:sz w:val="20"/>
        </w:rPr>
        <w:t>I would like to en</w:t>
      </w:r>
      <w:r w:rsidR="006F61F4" w:rsidRPr="00F27A3F">
        <w:rPr>
          <w:rFonts w:ascii="Arial Narrow" w:hAnsi="Arial Narrow"/>
          <w:sz w:val="20"/>
        </w:rPr>
        <w:t>courage you, dear friend</w:t>
      </w:r>
      <w:r w:rsidRPr="00F27A3F">
        <w:rPr>
          <w:rFonts w:ascii="Arial Narrow" w:hAnsi="Arial Narrow"/>
          <w:sz w:val="20"/>
        </w:rPr>
        <w:t>, to realize that sharing the Gospel will not be a step-by-step process. You cannot</w:t>
      </w:r>
      <w:r w:rsidR="00187873" w:rsidRPr="00F27A3F">
        <w:rPr>
          <w:rFonts w:ascii="Arial Narrow" w:hAnsi="Arial Narrow"/>
          <w:sz w:val="20"/>
        </w:rPr>
        <w:t xml:space="preserve"> check off boxes next to a name, assured of another salvation</w:t>
      </w:r>
      <w:r w:rsidR="00907118" w:rsidRPr="00F27A3F">
        <w:rPr>
          <w:rFonts w:ascii="Arial Narrow" w:hAnsi="Arial Narrow"/>
          <w:sz w:val="20"/>
        </w:rPr>
        <w:t xml:space="preserve"> to hang on your belt</w:t>
      </w:r>
      <w:r w:rsidR="00187873" w:rsidRPr="00F27A3F">
        <w:rPr>
          <w:rFonts w:ascii="Arial Narrow" w:hAnsi="Arial Narrow"/>
          <w:sz w:val="20"/>
        </w:rPr>
        <w:t xml:space="preserve"> when all the boxes are checked.</w:t>
      </w:r>
      <w:r w:rsidRPr="00F27A3F">
        <w:rPr>
          <w:rFonts w:ascii="Arial Narrow" w:hAnsi="Arial Narrow"/>
          <w:sz w:val="20"/>
        </w:rPr>
        <w:t xml:space="preserve"> And if you choose to do so, you will be in danger of missing the very nature of the Gospel itself.</w:t>
      </w:r>
    </w:p>
    <w:p w:rsidR="00847617" w:rsidRPr="00F27A3F" w:rsidRDefault="00847617" w:rsidP="001021D1">
      <w:pPr>
        <w:jc w:val="center"/>
        <w:rPr>
          <w:rFonts w:ascii="Arial Narrow" w:hAnsi="Arial Narrow"/>
          <w:sz w:val="20"/>
        </w:rPr>
      </w:pPr>
      <w:r w:rsidRPr="00F27A3F">
        <w:rPr>
          <w:rFonts w:ascii="Arial Narrow" w:hAnsi="Arial Narrow"/>
          <w:sz w:val="20"/>
        </w:rPr>
        <w:t xml:space="preserve">Jesus Christ was, is, a </w:t>
      </w:r>
      <w:r w:rsidRPr="00F27A3F">
        <w:rPr>
          <w:rFonts w:ascii="Arial Narrow" w:hAnsi="Arial Narrow"/>
          <w:b/>
          <w:sz w:val="20"/>
        </w:rPr>
        <w:t xml:space="preserve">person. </w:t>
      </w:r>
      <w:r w:rsidRPr="00F27A3F">
        <w:rPr>
          <w:rFonts w:ascii="Arial Narrow" w:hAnsi="Arial Narrow"/>
          <w:sz w:val="20"/>
        </w:rPr>
        <w:t>He is not an idea, or a Self-Help guide that you can give to someone before skipping town. He isn’t step-by-step.</w:t>
      </w:r>
      <w:r w:rsidR="00034E7F" w:rsidRPr="00F27A3F">
        <w:rPr>
          <w:rFonts w:ascii="Arial Narrow" w:hAnsi="Arial Narrow"/>
          <w:sz w:val="20"/>
        </w:rPr>
        <w:t xml:space="preserve"> His Spirit is alive, moving in the hearts of those He calls to Himself, and in the hearts of those He uses to spread His Word!</w:t>
      </w:r>
      <w:r w:rsidR="00E153FB" w:rsidRPr="00F27A3F">
        <w:rPr>
          <w:rFonts w:ascii="Arial Narrow" w:hAnsi="Arial Narrow"/>
          <w:sz w:val="20"/>
        </w:rPr>
        <w:t xml:space="preserve"> If you are choosing to focus on method, you’re at great risk of losing focus on the Maker</w:t>
      </w:r>
      <w:r w:rsidR="00BD5D4D" w:rsidRPr="00F27A3F">
        <w:rPr>
          <w:rFonts w:ascii="Arial Narrow" w:hAnsi="Arial Narrow"/>
          <w:sz w:val="20"/>
        </w:rPr>
        <w:t>.</w:t>
      </w:r>
    </w:p>
    <w:p w:rsidR="00034E7F" w:rsidRPr="00F27A3F" w:rsidRDefault="00D1505E" w:rsidP="001021D1">
      <w:pPr>
        <w:jc w:val="center"/>
        <w:rPr>
          <w:rFonts w:ascii="Arial Narrow" w:hAnsi="Arial Narrow"/>
          <w:sz w:val="20"/>
        </w:rPr>
      </w:pPr>
      <w:r w:rsidRPr="00F27A3F">
        <w:rPr>
          <w:rFonts w:ascii="Arial Narrow" w:hAnsi="Arial Narrow"/>
          <w:sz w:val="20"/>
        </w:rPr>
        <w:t>This article</w:t>
      </w:r>
      <w:r w:rsidR="00DB2238" w:rsidRPr="00F27A3F">
        <w:rPr>
          <w:rFonts w:ascii="Arial Narrow" w:hAnsi="Arial Narrow"/>
          <w:sz w:val="20"/>
        </w:rPr>
        <w:t xml:space="preserve"> is not a step-by-step list. It</w:t>
      </w:r>
      <w:r w:rsidRPr="00F27A3F">
        <w:rPr>
          <w:rFonts w:ascii="Arial Narrow" w:hAnsi="Arial Narrow"/>
          <w:sz w:val="20"/>
        </w:rPr>
        <w:t xml:space="preserve"> is a heart-check. It’s a time to question yourself deeply, prying behind the reason you even want to spread the Gospel in the first place.</w:t>
      </w:r>
    </w:p>
    <w:p w:rsidR="00D1505E" w:rsidRPr="00F27A3F" w:rsidRDefault="00D1505E" w:rsidP="001021D1">
      <w:pPr>
        <w:jc w:val="center"/>
        <w:rPr>
          <w:rFonts w:ascii="Arial Narrow" w:hAnsi="Arial Narrow"/>
          <w:sz w:val="20"/>
        </w:rPr>
      </w:pPr>
      <w:r w:rsidRPr="00F27A3F">
        <w:rPr>
          <w:rFonts w:ascii="Arial Narrow" w:hAnsi="Arial Narrow"/>
          <w:sz w:val="20"/>
        </w:rPr>
        <w:t>Do you have urgency in your life? Do you lack conviction? Courage? Now is the time to think about those things! Camp will be the battleground for them all.</w:t>
      </w:r>
    </w:p>
    <w:p w:rsidR="00A464AD" w:rsidRPr="00F27A3F" w:rsidRDefault="00A464AD" w:rsidP="001021D1">
      <w:pPr>
        <w:jc w:val="center"/>
        <w:rPr>
          <w:rFonts w:ascii="Arial Narrow" w:hAnsi="Arial Narrow"/>
          <w:sz w:val="20"/>
        </w:rPr>
      </w:pPr>
      <w:r w:rsidRPr="00F27A3F">
        <w:rPr>
          <w:rFonts w:ascii="Arial Narrow" w:hAnsi="Arial Narrow"/>
          <w:sz w:val="20"/>
        </w:rPr>
        <w:t>We’re praying for you as you seek to spread the Truth of the King!</w:t>
      </w:r>
    </w:p>
    <w:p w:rsidR="00CC3BCB" w:rsidRPr="00F27A3F" w:rsidRDefault="00CC3BCB" w:rsidP="00CC3BCB">
      <w:pPr>
        <w:jc w:val="center"/>
        <w:rPr>
          <w:rFonts w:ascii="Arial Narrow" w:hAnsi="Arial Narrow"/>
        </w:rPr>
      </w:pPr>
      <w:r w:rsidRPr="00F27A3F">
        <w:rPr>
          <w:rFonts w:ascii="Arial Narrow" w:hAnsi="Arial Narrow"/>
        </w:rPr>
        <w:t xml:space="preserve">In Christ, The Administration Team at Upon </w:t>
      </w:r>
      <w:proofErr w:type="gramStart"/>
      <w:r w:rsidRPr="00F27A3F">
        <w:rPr>
          <w:rFonts w:ascii="Arial Narrow" w:hAnsi="Arial Narrow"/>
        </w:rPr>
        <w:t>The</w:t>
      </w:r>
      <w:proofErr w:type="gramEnd"/>
      <w:r w:rsidRPr="00F27A3F">
        <w:rPr>
          <w:rFonts w:ascii="Arial Narrow" w:hAnsi="Arial Narrow"/>
        </w:rPr>
        <w:t xml:space="preserve"> Rock</w:t>
      </w:r>
    </w:p>
    <w:p w:rsidR="008B6C50" w:rsidRDefault="00A464AD" w:rsidP="00F27A3F">
      <w:pPr>
        <w:jc w:val="center"/>
        <w:rPr>
          <w:i/>
        </w:rPr>
      </w:pPr>
      <w:r>
        <w:rPr>
          <w:i/>
        </w:rPr>
        <w:t>--</w:t>
      </w:r>
    </w:p>
    <w:p w:rsidR="00E87943" w:rsidRPr="0062455D" w:rsidRDefault="00E87943" w:rsidP="008B6C50">
      <w:pPr>
        <w:rPr>
          <w:rFonts w:ascii="Adobe Devanagari" w:hAnsi="Adobe Devanagari" w:cs="Adobe Devanagari"/>
          <w:i/>
          <w:sz w:val="24"/>
        </w:rPr>
      </w:pPr>
    </w:p>
    <w:p w:rsidR="00CA0682" w:rsidRDefault="008B6C50" w:rsidP="008B6C50">
      <w:pPr>
        <w:rPr>
          <w:rFonts w:ascii="Adobe Devanagari" w:hAnsi="Adobe Devanagari" w:cs="Adobe Devanagari"/>
          <w:sz w:val="24"/>
        </w:rPr>
      </w:pPr>
      <w:r w:rsidRPr="0062455D">
        <w:rPr>
          <w:rFonts w:ascii="Adobe Devanagari" w:hAnsi="Adobe Devanagari" w:cs="Adobe Devanagari"/>
          <w:sz w:val="24"/>
        </w:rPr>
        <w:t xml:space="preserve">Do </w:t>
      </w:r>
      <w:r w:rsidR="00441E04">
        <w:rPr>
          <w:rFonts w:ascii="Adobe Devanagari" w:hAnsi="Adobe Devanagari" w:cs="Adobe Devanagari"/>
          <w:sz w:val="24"/>
        </w:rPr>
        <w:t>we</w:t>
      </w:r>
      <w:r w:rsidRPr="0062455D">
        <w:rPr>
          <w:rFonts w:ascii="Adobe Devanagari" w:hAnsi="Adobe Devanagari" w:cs="Adobe Devanagari"/>
          <w:sz w:val="24"/>
        </w:rPr>
        <w:t xml:space="preserve"> want to live and speak more boldly for Jesus C</w:t>
      </w:r>
      <w:bookmarkStart w:id="0" w:name="_GoBack"/>
      <w:bookmarkEnd w:id="0"/>
      <w:r w:rsidRPr="0062455D">
        <w:rPr>
          <w:rFonts w:ascii="Adobe Devanagari" w:hAnsi="Adobe Devanagari" w:cs="Adobe Devanagari"/>
          <w:sz w:val="24"/>
        </w:rPr>
        <w:t xml:space="preserve">hrist? </w:t>
      </w:r>
    </w:p>
    <w:p w:rsidR="00497B32" w:rsidRDefault="008B6C50" w:rsidP="008B6C50">
      <w:pPr>
        <w:rPr>
          <w:rFonts w:ascii="Adobe Devanagari" w:hAnsi="Adobe Devanagari" w:cs="Adobe Devanagari"/>
          <w:sz w:val="24"/>
        </w:rPr>
      </w:pPr>
      <w:r w:rsidRPr="0062455D">
        <w:rPr>
          <w:rFonts w:ascii="Adobe Devanagari" w:hAnsi="Adobe Devanagari" w:cs="Adobe Devanagari"/>
          <w:sz w:val="24"/>
        </w:rPr>
        <w:t xml:space="preserve">How </w:t>
      </w:r>
      <w:r w:rsidRPr="005F2155">
        <w:rPr>
          <w:rFonts w:ascii="Adobe Devanagari" w:hAnsi="Adobe Devanagari" w:cs="Adobe Devanagari"/>
          <w:i/>
          <w:sz w:val="24"/>
        </w:rPr>
        <w:t xml:space="preserve">badly </w:t>
      </w:r>
      <w:r w:rsidRPr="0062455D">
        <w:rPr>
          <w:rFonts w:ascii="Adobe Devanagari" w:hAnsi="Adobe Devanagari" w:cs="Adobe Devanagari"/>
          <w:sz w:val="24"/>
        </w:rPr>
        <w:t xml:space="preserve">do we want it? </w:t>
      </w:r>
    </w:p>
    <w:p w:rsidR="008B6C50" w:rsidRPr="0062455D" w:rsidRDefault="008B6C50" w:rsidP="008B6C50">
      <w:pPr>
        <w:rPr>
          <w:rFonts w:ascii="Adobe Devanagari" w:hAnsi="Adobe Devanagari" w:cs="Adobe Devanagari"/>
          <w:sz w:val="24"/>
        </w:rPr>
      </w:pPr>
      <w:r w:rsidRPr="0062455D">
        <w:rPr>
          <w:rFonts w:ascii="Adobe Devanagari" w:hAnsi="Adobe Devanagari" w:cs="Adobe Devanagari"/>
          <w:sz w:val="24"/>
        </w:rPr>
        <w:t>Do we want it enough to ask, seek, and knock </w:t>
      </w:r>
      <w:r w:rsidRPr="0062455D">
        <w:rPr>
          <w:rFonts w:ascii="Adobe Devanagari" w:hAnsi="Adobe Devanagari" w:cs="Adobe Devanagari"/>
          <w:i/>
          <w:iCs/>
          <w:sz w:val="24"/>
        </w:rPr>
        <w:t xml:space="preserve">until </w:t>
      </w:r>
      <w:r w:rsidRPr="0062455D">
        <w:rPr>
          <w:rFonts w:ascii="Adobe Devanagari" w:hAnsi="Adobe Devanagari" w:cs="Adobe Devanagari"/>
          <w:sz w:val="24"/>
        </w:rPr>
        <w:t>God answers us and to take risks that press on our timidity? Or, if we’re honest, would we rather just keep wishing we were bolder — admiring bold people, being inspired by biographies about bold people, talking with our friends and small group members about our struggles with fear of man — all the while staying where we feel safe and relatively comfortable and letting fear go unchallenged?</w:t>
      </w:r>
    </w:p>
    <w:p w:rsidR="008B6C50" w:rsidRPr="0062455D" w:rsidRDefault="008B6C50" w:rsidP="008B6C50">
      <w:pPr>
        <w:rPr>
          <w:rFonts w:ascii="Adobe Devanagari" w:hAnsi="Adobe Devanagari" w:cs="Adobe Devanagari"/>
          <w:sz w:val="24"/>
        </w:rPr>
      </w:pPr>
      <w:r w:rsidRPr="0062455D">
        <w:rPr>
          <w:rFonts w:ascii="Adobe Devanagari" w:hAnsi="Adobe Devanagari" w:cs="Adobe Devanagari"/>
          <w:sz w:val="24"/>
        </w:rPr>
        <w:t>My flesh likes the second option with a more flattering description. The Spirit says, “If you want to walk with me, choose the first.”</w:t>
      </w:r>
    </w:p>
    <w:p w:rsidR="00E45806" w:rsidRDefault="008B6C50" w:rsidP="008B6C50">
      <w:pPr>
        <w:rPr>
          <w:rFonts w:ascii="Adobe Devanagari" w:hAnsi="Adobe Devanagari" w:cs="Adobe Devanagari"/>
          <w:sz w:val="24"/>
        </w:rPr>
      </w:pPr>
      <w:r w:rsidRPr="0062455D">
        <w:rPr>
          <w:rFonts w:ascii="Adobe Devanagari" w:hAnsi="Adobe Devanagari" w:cs="Adobe Devanagari"/>
          <w:sz w:val="24"/>
        </w:rPr>
        <w:lastRenderedPageBreak/>
        <w:t>There’s the battle line. “The desires of the flesh are against the Spirit, and the desires of the Spirit are against the flesh, for these are opposed to each other, to keep you from doing the things you want to do” (</w:t>
      </w:r>
      <w:hyperlink r:id="rId5" w:tgtFrame="_blank" w:history="1">
        <w:r w:rsidRPr="0062455D">
          <w:rPr>
            <w:rStyle w:val="Hyperlink"/>
            <w:rFonts w:ascii="Adobe Devanagari" w:hAnsi="Adobe Devanagari" w:cs="Adobe Devanagari"/>
            <w:sz w:val="24"/>
          </w:rPr>
          <w:t>Galatians 5:17</w:t>
        </w:r>
      </w:hyperlink>
      <w:r w:rsidRPr="0062455D">
        <w:rPr>
          <w:rFonts w:ascii="Adobe Devanagari" w:hAnsi="Adobe Devanagari" w:cs="Adobe Devanagari"/>
          <w:sz w:val="24"/>
        </w:rPr>
        <w:t xml:space="preserve">). But in this battle, there’s no stalemate. One side always holds sway. </w:t>
      </w:r>
    </w:p>
    <w:p w:rsidR="008B6C50" w:rsidRPr="0062455D" w:rsidRDefault="008B6C50" w:rsidP="008B6C50">
      <w:pPr>
        <w:rPr>
          <w:rFonts w:ascii="Adobe Devanagari" w:hAnsi="Adobe Devanagari" w:cs="Adobe Devanagari"/>
          <w:sz w:val="24"/>
        </w:rPr>
      </w:pPr>
      <w:r w:rsidRPr="0062455D">
        <w:rPr>
          <w:rFonts w:ascii="Adobe Devanagari" w:hAnsi="Adobe Devanagari" w:cs="Adobe Devanagari"/>
          <w:sz w:val="24"/>
        </w:rPr>
        <w:t>So, “choose this day whom you will serve” (</w:t>
      </w:r>
      <w:hyperlink r:id="rId6" w:tgtFrame="_blank" w:history="1">
        <w:r w:rsidRPr="0062455D">
          <w:rPr>
            <w:rStyle w:val="Hyperlink"/>
            <w:rFonts w:ascii="Adobe Devanagari" w:hAnsi="Adobe Devanagari" w:cs="Adobe Devanagari"/>
            <w:sz w:val="24"/>
          </w:rPr>
          <w:t>Joshua 24:15</w:t>
        </w:r>
      </w:hyperlink>
      <w:r w:rsidRPr="0062455D">
        <w:rPr>
          <w:rFonts w:ascii="Adobe Devanagari" w:hAnsi="Adobe Devanagari" w:cs="Adobe Devanagari"/>
          <w:sz w:val="24"/>
        </w:rPr>
        <w:t>).</w:t>
      </w:r>
    </w:p>
    <w:p w:rsidR="008B6C50" w:rsidRPr="0062455D" w:rsidRDefault="008B6C50" w:rsidP="008B6C50">
      <w:pPr>
        <w:rPr>
          <w:rFonts w:ascii="Adobe Devanagari" w:hAnsi="Adobe Devanagari" w:cs="Adobe Devanagari"/>
          <w:sz w:val="24"/>
        </w:rPr>
      </w:pPr>
      <w:r w:rsidRPr="0062455D">
        <w:rPr>
          <w:rFonts w:ascii="Adobe Devanagari" w:hAnsi="Adobe Devanagari" w:cs="Adobe Devanagari"/>
          <w:sz w:val="24"/>
        </w:rPr>
        <w:t>If we are serious about choosing the Spirit, God will grant us our request (</w:t>
      </w:r>
      <w:hyperlink r:id="rId7" w:tgtFrame="_blank" w:history="1">
        <w:r w:rsidRPr="0062455D">
          <w:rPr>
            <w:rStyle w:val="Hyperlink"/>
            <w:rFonts w:ascii="Adobe Devanagari" w:hAnsi="Adobe Devanagari" w:cs="Adobe Devanagari"/>
            <w:sz w:val="24"/>
          </w:rPr>
          <w:t>Luke 11:13</w:t>
        </w:r>
      </w:hyperlink>
      <w:r w:rsidRPr="0062455D">
        <w:rPr>
          <w:rFonts w:ascii="Adobe Devanagari" w:hAnsi="Adobe Devanagari" w:cs="Adobe Devanagari"/>
          <w:sz w:val="24"/>
        </w:rPr>
        <w:t>; </w:t>
      </w:r>
      <w:hyperlink r:id="rId8" w:tgtFrame="_blank" w:history="1">
        <w:r w:rsidRPr="0062455D">
          <w:rPr>
            <w:rStyle w:val="Hyperlink"/>
            <w:rFonts w:ascii="Adobe Devanagari" w:hAnsi="Adobe Devanagari" w:cs="Adobe Devanagari"/>
            <w:sz w:val="24"/>
          </w:rPr>
          <w:t>John 15:7</w:t>
        </w:r>
      </w:hyperlink>
      <w:r w:rsidRPr="0062455D">
        <w:rPr>
          <w:rFonts w:ascii="Adobe Devanagari" w:hAnsi="Adobe Devanagari" w:cs="Adobe Devanagari"/>
          <w:sz w:val="24"/>
        </w:rPr>
        <w:t>), and enable us to “walk by the Spirit [so we] will not gratify the desires of the flesh” (</w:t>
      </w:r>
      <w:hyperlink r:id="rId9" w:tgtFrame="_blank" w:history="1">
        <w:r w:rsidRPr="0062455D">
          <w:rPr>
            <w:rStyle w:val="Hyperlink"/>
            <w:rFonts w:ascii="Adobe Devanagari" w:hAnsi="Adobe Devanagari" w:cs="Adobe Devanagari"/>
            <w:sz w:val="24"/>
          </w:rPr>
          <w:t>Galatians 5:16</w:t>
        </w:r>
      </w:hyperlink>
      <w:r w:rsidRPr="0062455D">
        <w:rPr>
          <w:rFonts w:ascii="Adobe Devanagari" w:hAnsi="Adobe Devanagari" w:cs="Adobe Devanagari"/>
          <w:sz w:val="24"/>
        </w:rPr>
        <w:t>).</w:t>
      </w:r>
    </w:p>
    <w:p w:rsidR="008B6C50" w:rsidRPr="0062455D" w:rsidRDefault="008B6C50" w:rsidP="008B6C50">
      <w:pPr>
        <w:rPr>
          <w:rFonts w:ascii="Adobe Devanagari" w:hAnsi="Adobe Devanagari" w:cs="Adobe Devanagari"/>
          <w:b/>
          <w:bCs/>
          <w:sz w:val="24"/>
        </w:rPr>
      </w:pPr>
      <w:r w:rsidRPr="0062455D">
        <w:rPr>
          <w:rFonts w:ascii="Adobe Devanagari" w:hAnsi="Adobe Devanagari" w:cs="Adobe Devanagari"/>
          <w:b/>
          <w:bCs/>
          <w:sz w:val="24"/>
        </w:rPr>
        <w:t>What Is Christian Boldness?</w:t>
      </w:r>
    </w:p>
    <w:p w:rsidR="00490A2F" w:rsidRDefault="008B6C50" w:rsidP="008B6C50">
      <w:pPr>
        <w:rPr>
          <w:rFonts w:ascii="Adobe Devanagari" w:hAnsi="Adobe Devanagari" w:cs="Adobe Devanagari"/>
          <w:sz w:val="24"/>
        </w:rPr>
      </w:pPr>
      <w:r w:rsidRPr="0062455D">
        <w:rPr>
          <w:rFonts w:ascii="Adobe Devanagari" w:hAnsi="Adobe Devanagari" w:cs="Adobe Devanagari"/>
          <w:sz w:val="24"/>
        </w:rPr>
        <w:t xml:space="preserve">Boldness, in the biblical sense, is not a personality trait. </w:t>
      </w:r>
    </w:p>
    <w:p w:rsidR="008B6C50" w:rsidRPr="0062455D" w:rsidRDefault="008B6C50" w:rsidP="008B6C50">
      <w:pPr>
        <w:rPr>
          <w:rFonts w:ascii="Adobe Devanagari" w:hAnsi="Adobe Devanagari" w:cs="Adobe Devanagari"/>
          <w:sz w:val="24"/>
        </w:rPr>
      </w:pPr>
      <w:r w:rsidRPr="0062455D">
        <w:rPr>
          <w:rFonts w:ascii="Adobe Devanagari" w:hAnsi="Adobe Devanagari" w:cs="Adobe Devanagari"/>
          <w:sz w:val="24"/>
        </w:rPr>
        <w:t>A typically soft-spoken, introverted, calm person can be bold at a time when a typically driven, outspoken, brash person shrinks back. Boldness is acting, by the power of the Holy Spirit, on an urgent conviction in the face of some threat.</w:t>
      </w:r>
    </w:p>
    <w:p w:rsidR="008B6C50" w:rsidRPr="0062455D" w:rsidRDefault="008B6C50" w:rsidP="008B6C50">
      <w:pPr>
        <w:rPr>
          <w:rFonts w:ascii="Adobe Devanagari" w:hAnsi="Adobe Devanagari" w:cs="Adobe Devanagari"/>
          <w:sz w:val="24"/>
        </w:rPr>
      </w:pPr>
      <w:r w:rsidRPr="0062455D">
        <w:rPr>
          <w:rFonts w:ascii="Adobe Devanagari" w:hAnsi="Adobe Devanagari" w:cs="Adobe Devanagari"/>
          <w:sz w:val="24"/>
        </w:rPr>
        <w:t xml:space="preserve">That last sentence contains the three ingredients to Christian boldness: </w:t>
      </w:r>
      <w:r w:rsidRPr="00135243">
        <w:rPr>
          <w:rFonts w:ascii="Adobe Devanagari" w:hAnsi="Adobe Devanagari" w:cs="Adobe Devanagari"/>
          <w:b/>
          <w:sz w:val="24"/>
        </w:rPr>
        <w:t>Spirit-empowered conviction, courage, and urgency.</w:t>
      </w:r>
    </w:p>
    <w:p w:rsidR="008B6C50" w:rsidRPr="0062455D" w:rsidRDefault="008B6C50" w:rsidP="008B6C50">
      <w:pPr>
        <w:rPr>
          <w:rFonts w:ascii="Adobe Devanagari" w:hAnsi="Adobe Devanagari" w:cs="Adobe Devanagari"/>
          <w:sz w:val="24"/>
        </w:rPr>
      </w:pPr>
      <w:r w:rsidRPr="0062455D">
        <w:rPr>
          <w:rFonts w:ascii="Adobe Devanagari" w:hAnsi="Adobe Devanagari" w:cs="Adobe Devanagari"/>
          <w:sz w:val="24"/>
        </w:rPr>
        <w:t xml:space="preserve">If one of the ingredients is missing, we won’t act boldly. Without </w:t>
      </w:r>
      <w:proofErr w:type="gramStart"/>
      <w:r w:rsidRPr="0062455D">
        <w:rPr>
          <w:rFonts w:ascii="Adobe Devanagari" w:hAnsi="Adobe Devanagari" w:cs="Adobe Devanagari"/>
          <w:sz w:val="24"/>
        </w:rPr>
        <w:t>sufficient</w:t>
      </w:r>
      <w:proofErr w:type="gramEnd"/>
      <w:r w:rsidRPr="0062455D">
        <w:rPr>
          <w:rFonts w:ascii="Adobe Devanagari" w:hAnsi="Adobe Devanagari" w:cs="Adobe Devanagari"/>
          <w:sz w:val="24"/>
        </w:rPr>
        <w:t xml:space="preserve"> conviction that something ought to be said or done, what’s there to be bold about? Without </w:t>
      </w:r>
      <w:proofErr w:type="gramStart"/>
      <w:r w:rsidRPr="0062455D">
        <w:rPr>
          <w:rFonts w:ascii="Adobe Devanagari" w:hAnsi="Adobe Devanagari" w:cs="Adobe Devanagari"/>
          <w:sz w:val="24"/>
        </w:rPr>
        <w:t>sufficient</w:t>
      </w:r>
      <w:proofErr w:type="gramEnd"/>
      <w:r w:rsidRPr="0062455D">
        <w:rPr>
          <w:rFonts w:ascii="Adobe Devanagari" w:hAnsi="Adobe Devanagari" w:cs="Adobe Devanagari"/>
          <w:sz w:val="24"/>
        </w:rPr>
        <w:t xml:space="preserve"> courage, we don’t have enough fiber in our conviction to face opposition or threats. Without a </w:t>
      </w:r>
      <w:proofErr w:type="gramStart"/>
      <w:r w:rsidRPr="0062455D">
        <w:rPr>
          <w:rFonts w:ascii="Adobe Devanagari" w:hAnsi="Adobe Devanagari" w:cs="Adobe Devanagari"/>
          <w:sz w:val="24"/>
        </w:rPr>
        <w:t>sufficient</w:t>
      </w:r>
      <w:proofErr w:type="gramEnd"/>
      <w:r w:rsidRPr="0062455D">
        <w:rPr>
          <w:rFonts w:ascii="Adobe Devanagari" w:hAnsi="Adobe Devanagari" w:cs="Adobe Devanagari"/>
          <w:sz w:val="24"/>
        </w:rPr>
        <w:t xml:space="preserve"> sense of urgency, we lack the fire under our feet to get us moving. People who are halfhearted, fearful, or indifferent are, by definition, not bold.</w:t>
      </w:r>
    </w:p>
    <w:p w:rsidR="008B6C50" w:rsidRPr="00B75E48" w:rsidRDefault="008B6C50" w:rsidP="008B6C50">
      <w:pPr>
        <w:rPr>
          <w:rFonts w:ascii="Adobe Devanagari" w:hAnsi="Adobe Devanagari" w:cs="Adobe Devanagari"/>
          <w:sz w:val="24"/>
        </w:rPr>
      </w:pPr>
      <w:r w:rsidRPr="0062455D">
        <w:rPr>
          <w:rFonts w:ascii="Adobe Devanagari" w:hAnsi="Adobe Devanagari" w:cs="Adobe Devanagari"/>
          <w:sz w:val="24"/>
        </w:rPr>
        <w:t>But if you’re aware of deficiencies in any of these three areas, take heart. The Bible gives us every reason to hope for transformation, and no reason to keep living with debilitating fear.</w:t>
      </w:r>
    </w:p>
    <w:p w:rsidR="008B6C50" w:rsidRPr="0062455D" w:rsidRDefault="008B6C50" w:rsidP="008B6C50">
      <w:pPr>
        <w:rPr>
          <w:rFonts w:ascii="Adobe Devanagari" w:hAnsi="Adobe Devanagari" w:cs="Adobe Devanagari"/>
          <w:sz w:val="24"/>
        </w:rPr>
      </w:pPr>
      <w:r w:rsidRPr="0062455D">
        <w:rPr>
          <w:rFonts w:ascii="Adobe Devanagari" w:hAnsi="Adobe Devanagari" w:cs="Adobe Devanagari"/>
          <w:sz w:val="24"/>
        </w:rPr>
        <w:t>In Christ, “we have boldness and access with confidence through our faith” to God our Father (</w:t>
      </w:r>
      <w:hyperlink r:id="rId10" w:tgtFrame="_blank" w:history="1">
        <w:r w:rsidRPr="0062455D">
          <w:rPr>
            <w:rStyle w:val="Hyperlink"/>
            <w:rFonts w:ascii="Adobe Devanagari" w:hAnsi="Adobe Devanagari" w:cs="Adobe Devanagari"/>
            <w:sz w:val="24"/>
          </w:rPr>
          <w:t>Ephesians 3:12</w:t>
        </w:r>
      </w:hyperlink>
      <w:r w:rsidRPr="0062455D">
        <w:rPr>
          <w:rFonts w:ascii="Adobe Devanagari" w:hAnsi="Adobe Devanagari" w:cs="Adobe Devanagari"/>
          <w:sz w:val="24"/>
        </w:rPr>
        <w:t>).</w:t>
      </w:r>
    </w:p>
    <w:p w:rsidR="008B6C50" w:rsidRPr="0062455D" w:rsidRDefault="008B6C50" w:rsidP="008B6C50">
      <w:pPr>
        <w:rPr>
          <w:rFonts w:ascii="Adobe Devanagari" w:hAnsi="Adobe Devanagari" w:cs="Adobe Devanagari"/>
          <w:sz w:val="24"/>
        </w:rPr>
      </w:pPr>
      <w:r w:rsidRPr="0062455D">
        <w:rPr>
          <w:rFonts w:ascii="Adobe Devanagari" w:hAnsi="Adobe Devanagari" w:cs="Adobe Devanagari"/>
          <w:sz w:val="24"/>
        </w:rPr>
        <w:t>The truth is there’s no power in heaven or on earth or under the earth that remotely approaches the power of God. He is the only one we need to fear (</w:t>
      </w:r>
      <w:hyperlink r:id="rId11" w:tgtFrame="_blank" w:history="1">
        <w:r w:rsidRPr="0062455D">
          <w:rPr>
            <w:rStyle w:val="Hyperlink"/>
            <w:rFonts w:ascii="Adobe Devanagari" w:hAnsi="Adobe Devanagari" w:cs="Adobe Devanagari"/>
            <w:sz w:val="24"/>
          </w:rPr>
          <w:t>Luke 12:4–5</w:t>
        </w:r>
      </w:hyperlink>
      <w:r w:rsidRPr="0062455D">
        <w:rPr>
          <w:rFonts w:ascii="Adobe Devanagari" w:hAnsi="Adobe Devanagari" w:cs="Adobe Devanagari"/>
          <w:sz w:val="24"/>
        </w:rPr>
        <w:t xml:space="preserve">). And Jesus took upon himself every reason we </w:t>
      </w:r>
      <w:proofErr w:type="gramStart"/>
      <w:r w:rsidRPr="0062455D">
        <w:rPr>
          <w:rFonts w:ascii="Adobe Devanagari" w:hAnsi="Adobe Devanagari" w:cs="Adobe Devanagari"/>
          <w:sz w:val="24"/>
        </w:rPr>
        <w:t>have to</w:t>
      </w:r>
      <w:proofErr w:type="gramEnd"/>
      <w:r w:rsidRPr="0062455D">
        <w:rPr>
          <w:rFonts w:ascii="Adobe Devanagari" w:hAnsi="Adobe Devanagari" w:cs="Adobe Devanagari"/>
          <w:sz w:val="24"/>
        </w:rPr>
        <w:t xml:space="preserve"> be terrified of God. Now in Christ</w:t>
      </w:r>
      <w:r w:rsidR="00D734A0">
        <w:rPr>
          <w:rFonts w:ascii="Adobe Devanagari" w:hAnsi="Adobe Devanagari" w:cs="Adobe Devanagari"/>
          <w:sz w:val="24"/>
        </w:rPr>
        <w:t>,</w:t>
      </w:r>
      <w:r w:rsidRPr="0062455D">
        <w:rPr>
          <w:rFonts w:ascii="Adobe Devanagari" w:hAnsi="Adobe Devanagari" w:cs="Adobe Devanagari"/>
          <w:sz w:val="24"/>
        </w:rPr>
        <w:t xml:space="preserve"> God is </w:t>
      </w:r>
      <w:r w:rsidRPr="0062455D">
        <w:rPr>
          <w:rFonts w:ascii="Adobe Devanagari" w:hAnsi="Adobe Devanagari" w:cs="Adobe Devanagari"/>
          <w:i/>
          <w:iCs/>
          <w:sz w:val="24"/>
        </w:rPr>
        <w:t>for us</w:t>
      </w:r>
      <w:r w:rsidRPr="0062455D">
        <w:rPr>
          <w:rFonts w:ascii="Adobe Devanagari" w:hAnsi="Adobe Devanagari" w:cs="Adobe Devanagari"/>
          <w:sz w:val="24"/>
        </w:rPr>
        <w:t>. And,</w:t>
      </w:r>
    </w:p>
    <w:p w:rsidR="008B6C50" w:rsidRPr="0062455D" w:rsidRDefault="008B6C50" w:rsidP="008B6C50">
      <w:pPr>
        <w:rPr>
          <w:rFonts w:ascii="Adobe Devanagari" w:hAnsi="Adobe Devanagari" w:cs="Adobe Devanagari"/>
          <w:sz w:val="24"/>
        </w:rPr>
      </w:pPr>
      <w:r w:rsidRPr="001D2107">
        <w:rPr>
          <w:rFonts w:ascii="Adobe Devanagari" w:hAnsi="Adobe Devanagari" w:cs="Adobe Devanagari"/>
          <w:i/>
          <w:sz w:val="24"/>
        </w:rPr>
        <w:t>If God is for us, who can be against us? He who did not spare his own Son but gave him up for us all, how will he not also with him graciously give us all things?</w:t>
      </w:r>
      <w:r w:rsidRPr="0062455D">
        <w:rPr>
          <w:rFonts w:ascii="Adobe Devanagari" w:hAnsi="Adobe Devanagari" w:cs="Adobe Devanagari"/>
          <w:sz w:val="24"/>
        </w:rPr>
        <w:t xml:space="preserve"> (</w:t>
      </w:r>
      <w:hyperlink r:id="rId12" w:tgtFrame="_blank" w:history="1">
        <w:r w:rsidRPr="0062455D">
          <w:rPr>
            <w:rStyle w:val="Hyperlink"/>
            <w:rFonts w:ascii="Adobe Devanagari" w:hAnsi="Adobe Devanagari" w:cs="Adobe Devanagari"/>
            <w:sz w:val="24"/>
          </w:rPr>
          <w:t>Romans 8:31–32</w:t>
        </w:r>
      </w:hyperlink>
      <w:r w:rsidRPr="0062455D">
        <w:rPr>
          <w:rFonts w:ascii="Adobe Devanagari" w:hAnsi="Adobe Devanagari" w:cs="Adobe Devanagari"/>
          <w:sz w:val="24"/>
        </w:rPr>
        <w:t>)</w:t>
      </w:r>
    </w:p>
    <w:p w:rsidR="008B6C50" w:rsidRPr="0062455D" w:rsidRDefault="008B6C50" w:rsidP="008B6C50">
      <w:pPr>
        <w:rPr>
          <w:rFonts w:ascii="Adobe Devanagari" w:hAnsi="Adobe Devanagari" w:cs="Adobe Devanagari"/>
          <w:sz w:val="24"/>
        </w:rPr>
      </w:pPr>
      <w:r w:rsidRPr="0062455D">
        <w:rPr>
          <w:rFonts w:ascii="Adobe Devanagari" w:hAnsi="Adobe Devanagari" w:cs="Adobe Devanagari"/>
          <w:sz w:val="24"/>
        </w:rPr>
        <w:t>If we can now “with confidence draw near to the throne of grace” (</w:t>
      </w:r>
      <w:hyperlink r:id="rId13" w:tgtFrame="_blank" w:history="1">
        <w:r w:rsidRPr="0062455D">
          <w:rPr>
            <w:rStyle w:val="Hyperlink"/>
            <w:rFonts w:ascii="Adobe Devanagari" w:hAnsi="Adobe Devanagari" w:cs="Adobe Devanagari"/>
            <w:sz w:val="24"/>
          </w:rPr>
          <w:t>Hebrews 4:16</w:t>
        </w:r>
      </w:hyperlink>
      <w:r w:rsidRPr="0062455D">
        <w:rPr>
          <w:rFonts w:ascii="Adobe Devanagari" w:hAnsi="Adobe Devanagari" w:cs="Adobe Devanagari"/>
          <w:sz w:val="24"/>
        </w:rPr>
        <w:t>), who then should we fear (</w:t>
      </w:r>
      <w:hyperlink r:id="rId14" w:tgtFrame="_blank" w:history="1">
        <w:r w:rsidRPr="0062455D">
          <w:rPr>
            <w:rStyle w:val="Hyperlink"/>
            <w:rFonts w:ascii="Adobe Devanagari" w:hAnsi="Adobe Devanagari" w:cs="Adobe Devanagari"/>
            <w:sz w:val="24"/>
          </w:rPr>
          <w:t>Psalm 27:1</w:t>
        </w:r>
      </w:hyperlink>
      <w:r w:rsidRPr="0062455D">
        <w:rPr>
          <w:rFonts w:ascii="Adobe Devanagari" w:hAnsi="Adobe Devanagari" w:cs="Adobe Devanagari"/>
          <w:sz w:val="24"/>
        </w:rPr>
        <w:t>)? Jesus did not die on the cross to have us quivering in a corner because some human being might say something mean, or stop our paychecks, or sever a relationship, or even kill us (</w:t>
      </w:r>
      <w:hyperlink r:id="rId15" w:tgtFrame="_blank" w:history="1">
        <w:r w:rsidRPr="0062455D">
          <w:rPr>
            <w:rStyle w:val="Hyperlink"/>
            <w:rFonts w:ascii="Adobe Devanagari" w:hAnsi="Adobe Devanagari" w:cs="Adobe Devanagari"/>
            <w:sz w:val="24"/>
          </w:rPr>
          <w:t>Luke 12:4</w:t>
        </w:r>
      </w:hyperlink>
      <w:r w:rsidRPr="0062455D">
        <w:rPr>
          <w:rFonts w:ascii="Adobe Devanagari" w:hAnsi="Adobe Devanagari" w:cs="Adobe Devanagari"/>
          <w:sz w:val="24"/>
        </w:rPr>
        <w:t>). No! For Jesus has ensured that,</w:t>
      </w:r>
    </w:p>
    <w:p w:rsidR="008B6C50" w:rsidRPr="0062455D" w:rsidRDefault="007F0B9A" w:rsidP="008B6C50">
      <w:pPr>
        <w:rPr>
          <w:rFonts w:ascii="Adobe Devanagari" w:hAnsi="Adobe Devanagari" w:cs="Adobe Devanagari"/>
          <w:sz w:val="24"/>
        </w:rPr>
      </w:pPr>
      <w:r>
        <w:rPr>
          <w:rFonts w:ascii="Adobe Devanagari" w:hAnsi="Adobe Devanagari" w:cs="Adobe Devanagari"/>
          <w:i/>
          <w:sz w:val="24"/>
        </w:rPr>
        <w:t>N</w:t>
      </w:r>
      <w:r w:rsidR="008B6C50" w:rsidRPr="007F0B9A">
        <w:rPr>
          <w:rFonts w:ascii="Adobe Devanagari" w:hAnsi="Adobe Devanagari" w:cs="Adobe Devanagari"/>
          <w:i/>
          <w:sz w:val="24"/>
        </w:rPr>
        <w:t>either death nor life, nor angels nor rulers, nor things present nor things to come, nor powers, nor height nor depth, nor anything else in all creation, will be able to separate us from the love of God in Christ Jesus our Lord.</w:t>
      </w:r>
      <w:r w:rsidR="008B6C50" w:rsidRPr="0062455D">
        <w:rPr>
          <w:rFonts w:ascii="Adobe Devanagari" w:hAnsi="Adobe Devanagari" w:cs="Adobe Devanagari"/>
          <w:sz w:val="24"/>
        </w:rPr>
        <w:t xml:space="preserve"> (</w:t>
      </w:r>
      <w:hyperlink r:id="rId16" w:tgtFrame="_blank" w:history="1">
        <w:r w:rsidR="008B6C50" w:rsidRPr="0062455D">
          <w:rPr>
            <w:rStyle w:val="Hyperlink"/>
            <w:rFonts w:ascii="Adobe Devanagari" w:hAnsi="Adobe Devanagari" w:cs="Adobe Devanagari"/>
            <w:sz w:val="24"/>
          </w:rPr>
          <w:t>Romans 8:38–39</w:t>
        </w:r>
      </w:hyperlink>
      <w:r w:rsidR="008B6C50" w:rsidRPr="0062455D">
        <w:rPr>
          <w:rFonts w:ascii="Adobe Devanagari" w:hAnsi="Adobe Devanagari" w:cs="Adobe Devanagari"/>
          <w:sz w:val="24"/>
        </w:rPr>
        <w:t>)</w:t>
      </w:r>
    </w:p>
    <w:p w:rsidR="008B6C50" w:rsidRPr="0062455D" w:rsidRDefault="008B6C50" w:rsidP="008B6C50">
      <w:pPr>
        <w:rPr>
          <w:rFonts w:ascii="Adobe Devanagari" w:hAnsi="Adobe Devanagari" w:cs="Adobe Devanagari"/>
          <w:sz w:val="24"/>
        </w:rPr>
      </w:pPr>
      <w:r w:rsidRPr="0062455D">
        <w:rPr>
          <w:rFonts w:ascii="Adobe Devanagari" w:hAnsi="Adobe Devanagari" w:cs="Adobe Devanagari"/>
          <w:sz w:val="24"/>
        </w:rPr>
        <w:t>The only reason fear-based timidity remains in us is that we don’t believe these mind-blowing promises. What freezing fears might melt away, like snow in April, if we let the bright rays of Romans 8 shine on our shadowy places of unbelief, even for just a week?</w:t>
      </w:r>
    </w:p>
    <w:p w:rsidR="008B6C50" w:rsidRPr="0062455D" w:rsidRDefault="008B6C50" w:rsidP="008B6C50">
      <w:pPr>
        <w:rPr>
          <w:rFonts w:ascii="Adobe Devanagari" w:hAnsi="Adobe Devanagari" w:cs="Adobe Devanagari"/>
          <w:sz w:val="24"/>
        </w:rPr>
      </w:pPr>
      <w:r w:rsidRPr="0062455D">
        <w:rPr>
          <w:rFonts w:ascii="Adobe Devanagari" w:hAnsi="Adobe Devanagari" w:cs="Adobe Devanagari"/>
          <w:sz w:val="24"/>
        </w:rPr>
        <w:t>After sunbathing in Romans 8, we should take an invigorating walk through the book of Acts and watch how Spirit emboldened the early Christians were.</w:t>
      </w:r>
    </w:p>
    <w:p w:rsidR="008B6C50" w:rsidRPr="0062455D" w:rsidRDefault="008B6C50" w:rsidP="008B6C50">
      <w:pPr>
        <w:rPr>
          <w:rFonts w:ascii="Adobe Devanagari" w:hAnsi="Adobe Devanagari" w:cs="Adobe Devanagari"/>
          <w:sz w:val="24"/>
        </w:rPr>
      </w:pPr>
      <w:r w:rsidRPr="0062455D">
        <w:rPr>
          <w:rFonts w:ascii="Adobe Devanagari" w:hAnsi="Adobe Devanagari" w:cs="Adobe Devanagari"/>
          <w:sz w:val="24"/>
        </w:rPr>
        <w:t>Peter and John, once frozen with fear, when filled with the Holy Spirit, were out preaching the gospel for </w:t>
      </w:r>
      <w:r w:rsidRPr="0062455D">
        <w:rPr>
          <w:rFonts w:ascii="Adobe Devanagari" w:hAnsi="Adobe Devanagari" w:cs="Adobe Devanagari"/>
          <w:i/>
          <w:iCs/>
          <w:sz w:val="24"/>
        </w:rPr>
        <w:t>everyone</w:t>
      </w:r>
      <w:r w:rsidRPr="0062455D">
        <w:rPr>
          <w:rFonts w:ascii="Adobe Devanagari" w:hAnsi="Adobe Devanagari" w:cs="Adobe Devanagari"/>
          <w:sz w:val="24"/>
        </w:rPr>
        <w:t> to hear (see </w:t>
      </w:r>
      <w:hyperlink r:id="rId17" w:tgtFrame="_blank" w:history="1">
        <w:r w:rsidRPr="0062455D">
          <w:rPr>
            <w:rStyle w:val="Hyperlink"/>
            <w:rFonts w:ascii="Adobe Devanagari" w:hAnsi="Adobe Devanagari" w:cs="Adobe Devanagari"/>
            <w:sz w:val="24"/>
          </w:rPr>
          <w:t>Acts 2:14–41</w:t>
        </w:r>
      </w:hyperlink>
      <w:r w:rsidRPr="0062455D">
        <w:rPr>
          <w:rFonts w:ascii="Adobe Devanagari" w:hAnsi="Adobe Devanagari" w:cs="Adobe Devanagari"/>
          <w:sz w:val="24"/>
        </w:rPr>
        <w:t>). This soon got them arrested — the very thing that had terrified them before — and their boldness astonished the Jewish authorities, who then “recognized that they had been with Jesus” (</w:t>
      </w:r>
      <w:hyperlink r:id="rId18" w:tgtFrame="_blank" w:history="1">
        <w:r w:rsidRPr="0062455D">
          <w:rPr>
            <w:rStyle w:val="Hyperlink"/>
            <w:rFonts w:ascii="Adobe Devanagari" w:hAnsi="Adobe Devanagari" w:cs="Adobe Devanagari"/>
            <w:sz w:val="24"/>
          </w:rPr>
          <w:t>Acts 4:13</w:t>
        </w:r>
      </w:hyperlink>
      <w:r w:rsidRPr="0062455D">
        <w:rPr>
          <w:rFonts w:ascii="Adobe Devanagari" w:hAnsi="Adobe Devanagari" w:cs="Adobe Devanagari"/>
          <w:sz w:val="24"/>
        </w:rPr>
        <w:t>). </w:t>
      </w:r>
    </w:p>
    <w:p w:rsidR="008B6C50" w:rsidRPr="0062455D" w:rsidRDefault="008B6C50" w:rsidP="008B6C50">
      <w:pPr>
        <w:rPr>
          <w:rFonts w:ascii="Adobe Devanagari" w:hAnsi="Adobe Devanagari" w:cs="Adobe Devanagari"/>
          <w:sz w:val="24"/>
        </w:rPr>
      </w:pPr>
      <w:r w:rsidRPr="0062455D">
        <w:rPr>
          <w:rFonts w:ascii="Adobe Devanagari" w:hAnsi="Adobe Devanagari" w:cs="Adobe Devanagari"/>
          <w:sz w:val="24"/>
        </w:rPr>
        <w:t>Don’t you want to bear that bold spiritual family resemblance? It requires the Spirit of Jesus (</w:t>
      </w:r>
      <w:hyperlink r:id="rId19" w:tgtFrame="_blank" w:history="1">
        <w:r w:rsidRPr="0062455D">
          <w:rPr>
            <w:rStyle w:val="Hyperlink"/>
            <w:rFonts w:ascii="Adobe Devanagari" w:hAnsi="Adobe Devanagari" w:cs="Adobe Devanagari"/>
            <w:sz w:val="24"/>
          </w:rPr>
          <w:t>Philippians 1:19</w:t>
        </w:r>
      </w:hyperlink>
      <w:r w:rsidRPr="0062455D">
        <w:rPr>
          <w:rFonts w:ascii="Adobe Devanagari" w:hAnsi="Adobe Devanagari" w:cs="Adobe Devanagari"/>
          <w:sz w:val="24"/>
        </w:rPr>
        <w:t>).</w:t>
      </w:r>
    </w:p>
    <w:p w:rsidR="007945A1" w:rsidRDefault="008B6C50" w:rsidP="008B6C50">
      <w:pPr>
        <w:rPr>
          <w:rFonts w:ascii="Adobe Devanagari" w:hAnsi="Adobe Devanagari" w:cs="Adobe Devanagari"/>
          <w:sz w:val="24"/>
        </w:rPr>
      </w:pPr>
      <w:r w:rsidRPr="0062455D">
        <w:rPr>
          <w:rFonts w:ascii="Adobe Devanagari" w:hAnsi="Adobe Devanagari" w:cs="Adobe Devanagari"/>
          <w:sz w:val="24"/>
        </w:rPr>
        <w:t xml:space="preserve">The early Christians knew this. Post-Pentecost they didn’t always feel bold. In fact, in Acts 4, when the disciples came back from the astonished authorities, they told the church of the threats they received. Everyone understood the implication: persecution and possible execution. So, did they flee back into hiding? </w:t>
      </w:r>
    </w:p>
    <w:p w:rsidR="008B6C50" w:rsidRPr="0062455D" w:rsidRDefault="008B6C50" w:rsidP="008B6C50">
      <w:pPr>
        <w:rPr>
          <w:rFonts w:ascii="Adobe Devanagari" w:hAnsi="Adobe Devanagari" w:cs="Adobe Devanagari"/>
          <w:sz w:val="24"/>
        </w:rPr>
      </w:pPr>
      <w:r w:rsidRPr="0062455D">
        <w:rPr>
          <w:rFonts w:ascii="Adobe Devanagari" w:hAnsi="Adobe Devanagari" w:cs="Adobe Devanagari"/>
          <w:sz w:val="24"/>
        </w:rPr>
        <w:t>No, they prayed for boldness:</w:t>
      </w:r>
    </w:p>
    <w:p w:rsidR="008B6C50" w:rsidRPr="0062455D" w:rsidRDefault="008B6C50" w:rsidP="008B6C50">
      <w:pPr>
        <w:rPr>
          <w:rFonts w:ascii="Adobe Devanagari" w:hAnsi="Adobe Devanagari" w:cs="Adobe Devanagari"/>
          <w:sz w:val="24"/>
        </w:rPr>
      </w:pPr>
      <w:r w:rsidRPr="00FB7E06">
        <w:rPr>
          <w:rFonts w:ascii="Adobe Devanagari" w:hAnsi="Adobe Devanagari" w:cs="Adobe Devanagari"/>
          <w:i/>
          <w:sz w:val="24"/>
        </w:rPr>
        <w:t>“And now, Lord, look upon their threats and grant to your servants to continue to speak your word with all boldness.” . . . And when they had prayed, the place in which they were gathered together was shaken, and they were all filled with the Holy Spirit and continued to speak the word of God with boldness</w:t>
      </w:r>
      <w:r w:rsidRPr="0062455D">
        <w:rPr>
          <w:rFonts w:ascii="Adobe Devanagari" w:hAnsi="Adobe Devanagari" w:cs="Adobe Devanagari"/>
          <w:sz w:val="24"/>
        </w:rPr>
        <w:t>. (</w:t>
      </w:r>
      <w:hyperlink r:id="rId20" w:tgtFrame="_blank" w:history="1">
        <w:r w:rsidRPr="0062455D">
          <w:rPr>
            <w:rStyle w:val="Hyperlink"/>
            <w:rFonts w:ascii="Adobe Devanagari" w:hAnsi="Adobe Devanagari" w:cs="Adobe Devanagari"/>
            <w:sz w:val="24"/>
          </w:rPr>
          <w:t>Acts 4:29</w:t>
        </w:r>
      </w:hyperlink>
      <w:r w:rsidRPr="0062455D">
        <w:rPr>
          <w:rFonts w:ascii="Adobe Devanagari" w:hAnsi="Adobe Devanagari" w:cs="Adobe Devanagari"/>
          <w:sz w:val="24"/>
        </w:rPr>
        <w:t>, </w:t>
      </w:r>
      <w:hyperlink r:id="rId21" w:tgtFrame="_blank" w:history="1">
        <w:r w:rsidRPr="0062455D">
          <w:rPr>
            <w:rStyle w:val="Hyperlink"/>
            <w:rFonts w:ascii="Adobe Devanagari" w:hAnsi="Adobe Devanagari" w:cs="Adobe Devanagari"/>
            <w:sz w:val="24"/>
          </w:rPr>
          <w:t>31</w:t>
        </w:r>
      </w:hyperlink>
      <w:r w:rsidRPr="0062455D">
        <w:rPr>
          <w:rFonts w:ascii="Adobe Devanagari" w:hAnsi="Adobe Devanagari" w:cs="Adobe Devanagari"/>
          <w:sz w:val="24"/>
        </w:rPr>
        <w:t>)</w:t>
      </w:r>
    </w:p>
    <w:p w:rsidR="008B6C50" w:rsidRPr="0062455D" w:rsidRDefault="008B6C50" w:rsidP="008B6C50">
      <w:pPr>
        <w:rPr>
          <w:rFonts w:ascii="Adobe Devanagari" w:hAnsi="Adobe Devanagari" w:cs="Adobe Devanagari"/>
          <w:sz w:val="24"/>
        </w:rPr>
      </w:pPr>
      <w:r w:rsidRPr="0062455D">
        <w:rPr>
          <w:rFonts w:ascii="Adobe Devanagari" w:hAnsi="Adobe Devanagari" w:cs="Adobe Devanagari"/>
          <w:sz w:val="24"/>
        </w:rPr>
        <w:t>In answer to prayer, fear melted away and they received a fresh filling of the Holy Spirit and renewed boldness to </w:t>
      </w:r>
      <w:r w:rsidRPr="0062455D">
        <w:rPr>
          <w:rFonts w:ascii="Adobe Devanagari" w:hAnsi="Adobe Devanagari" w:cs="Adobe Devanagari"/>
          <w:i/>
          <w:iCs/>
          <w:sz w:val="24"/>
        </w:rPr>
        <w:t>keep speaking</w:t>
      </w:r>
      <w:r w:rsidRPr="0062455D">
        <w:rPr>
          <w:rFonts w:ascii="Adobe Devanagari" w:hAnsi="Adobe Devanagari" w:cs="Adobe Devanagari"/>
          <w:sz w:val="24"/>
        </w:rPr>
        <w:t>.</w:t>
      </w:r>
    </w:p>
    <w:p w:rsidR="008B6C50" w:rsidRPr="0062455D" w:rsidRDefault="008B6C50" w:rsidP="008B6C50">
      <w:pPr>
        <w:rPr>
          <w:rFonts w:ascii="Adobe Devanagari" w:hAnsi="Adobe Devanagari" w:cs="Adobe Devanagari"/>
          <w:sz w:val="24"/>
        </w:rPr>
      </w:pPr>
      <w:r w:rsidRPr="0062455D">
        <w:rPr>
          <w:rFonts w:ascii="Adobe Devanagari" w:hAnsi="Adobe Devanagari" w:cs="Adobe Devanagari"/>
          <w:sz w:val="24"/>
        </w:rPr>
        <w:t>Boldness is not constant or taken for granted. We must keep praying for it whenever we need it. Even the apostle Paul experienced this. That’s why he asked the Ephesians to pray that he “may declare [the gospel] boldly, as [he] ought to speak” (</w:t>
      </w:r>
      <w:hyperlink r:id="rId22" w:tgtFrame="_blank" w:history="1">
        <w:r w:rsidRPr="0062455D">
          <w:rPr>
            <w:rStyle w:val="Hyperlink"/>
            <w:rFonts w:ascii="Adobe Devanagari" w:hAnsi="Adobe Devanagari" w:cs="Adobe Devanagari"/>
            <w:sz w:val="24"/>
          </w:rPr>
          <w:t>Ephesians 6:20</w:t>
        </w:r>
      </w:hyperlink>
      <w:r w:rsidRPr="0062455D">
        <w:rPr>
          <w:rFonts w:ascii="Adobe Devanagari" w:hAnsi="Adobe Devanagari" w:cs="Adobe Devanagari"/>
          <w:sz w:val="24"/>
        </w:rPr>
        <w:t xml:space="preserve">) </w:t>
      </w:r>
      <w:r w:rsidR="001E7C7F">
        <w:rPr>
          <w:rFonts w:ascii="Adobe Devanagari" w:hAnsi="Adobe Devanagari" w:cs="Adobe Devanagari"/>
          <w:sz w:val="24"/>
        </w:rPr>
        <w:t xml:space="preserve">… </w:t>
      </w:r>
    </w:p>
    <w:p w:rsidR="008B6C50" w:rsidRPr="0062455D" w:rsidRDefault="00405FDB" w:rsidP="008B6C50">
      <w:pPr>
        <w:rPr>
          <w:rFonts w:ascii="Adobe Devanagari" w:hAnsi="Adobe Devanagari" w:cs="Adobe Devanagari"/>
          <w:sz w:val="24"/>
        </w:rPr>
      </w:pPr>
      <w:r>
        <w:rPr>
          <w:rFonts w:ascii="Adobe Devanagari" w:hAnsi="Adobe Devanagari" w:cs="Adobe Devanagari"/>
          <w:sz w:val="24"/>
        </w:rPr>
        <w:t xml:space="preserve">… </w:t>
      </w:r>
      <w:r w:rsidR="008B6C50" w:rsidRPr="0062455D">
        <w:rPr>
          <w:rFonts w:ascii="Adobe Devanagari" w:hAnsi="Adobe Devanagari" w:cs="Adobe Devanagari"/>
          <w:sz w:val="24"/>
        </w:rPr>
        <w:t xml:space="preserve">But we should not think every time boldness is </w:t>
      </w:r>
      <w:proofErr w:type="gramStart"/>
      <w:r w:rsidR="008B6C50" w:rsidRPr="0062455D">
        <w:rPr>
          <w:rFonts w:ascii="Adobe Devanagari" w:hAnsi="Adobe Devanagari" w:cs="Adobe Devanagari"/>
          <w:sz w:val="24"/>
        </w:rPr>
        <w:t>required</w:t>
      </w:r>
      <w:proofErr w:type="gramEnd"/>
      <w:r w:rsidR="008B6C50" w:rsidRPr="0062455D">
        <w:rPr>
          <w:rFonts w:ascii="Adobe Devanagari" w:hAnsi="Adobe Devanagari" w:cs="Adobe Devanagari"/>
          <w:sz w:val="24"/>
        </w:rPr>
        <w:t xml:space="preserve"> we will feel some heroic swell of confidence. God often gives us Spirit-empowered boldness when, </w:t>
      </w:r>
      <w:proofErr w:type="gramStart"/>
      <w:r w:rsidR="008B6C50" w:rsidRPr="0062455D">
        <w:rPr>
          <w:rFonts w:ascii="Adobe Devanagari" w:hAnsi="Adobe Devanagari" w:cs="Adobe Devanagari"/>
          <w:sz w:val="24"/>
        </w:rPr>
        <w:t>in spite of</w:t>
      </w:r>
      <w:proofErr w:type="gramEnd"/>
      <w:r w:rsidR="008B6C50" w:rsidRPr="0062455D">
        <w:rPr>
          <w:rFonts w:ascii="Adobe Devanagari" w:hAnsi="Adobe Devanagari" w:cs="Adobe Devanagari"/>
          <w:sz w:val="24"/>
        </w:rPr>
        <w:t xml:space="preserve"> feeling fear, we step out in faith that the Spirit will provide the measure of boldness we need in that moment.</w:t>
      </w:r>
    </w:p>
    <w:p w:rsidR="008B6C50" w:rsidRPr="0062455D" w:rsidRDefault="008B6C50" w:rsidP="008B6C50">
      <w:pPr>
        <w:rPr>
          <w:rFonts w:ascii="Adobe Devanagari" w:hAnsi="Adobe Devanagari" w:cs="Adobe Devanagari"/>
          <w:sz w:val="24"/>
        </w:rPr>
      </w:pPr>
      <w:r w:rsidRPr="0062455D">
        <w:rPr>
          <w:rFonts w:ascii="Adobe Devanagari" w:hAnsi="Adobe Devanagari" w:cs="Adobe Devanagari"/>
          <w:sz w:val="24"/>
        </w:rPr>
        <w:t>If we look, Acts is full of instances where boldness was given in situations where no doubt the speakers were tempted with fear:</w:t>
      </w:r>
    </w:p>
    <w:p w:rsidR="008B6C50" w:rsidRPr="00F53F0D" w:rsidRDefault="008B6C50" w:rsidP="008B6C50">
      <w:pPr>
        <w:numPr>
          <w:ilvl w:val="0"/>
          <w:numId w:val="2"/>
        </w:numPr>
        <w:rPr>
          <w:rFonts w:ascii="Adobe Devanagari" w:hAnsi="Adobe Devanagari" w:cs="Adobe Devanagari"/>
          <w:b/>
          <w:sz w:val="24"/>
        </w:rPr>
      </w:pPr>
      <w:r w:rsidRPr="00F53F0D">
        <w:rPr>
          <w:rFonts w:ascii="Adobe Devanagari" w:hAnsi="Adobe Devanagari" w:cs="Adobe Devanagari"/>
          <w:b/>
          <w:sz w:val="24"/>
        </w:rPr>
        <w:t>In Antioch Pisidia, Paul and Barnabas “spoke out boldly” when the Jews publicly reviled them (</w:t>
      </w:r>
      <w:hyperlink r:id="rId23" w:tgtFrame="_blank" w:history="1">
        <w:r w:rsidRPr="00F53F0D">
          <w:rPr>
            <w:rStyle w:val="Hyperlink"/>
            <w:rFonts w:ascii="Adobe Devanagari" w:hAnsi="Adobe Devanagari" w:cs="Adobe Devanagari"/>
            <w:b/>
            <w:sz w:val="24"/>
          </w:rPr>
          <w:t>Acts 13:46</w:t>
        </w:r>
      </w:hyperlink>
      <w:r w:rsidRPr="00F53F0D">
        <w:rPr>
          <w:rFonts w:ascii="Adobe Devanagari" w:hAnsi="Adobe Devanagari" w:cs="Adobe Devanagari"/>
          <w:b/>
          <w:sz w:val="24"/>
        </w:rPr>
        <w:t>).</w:t>
      </w:r>
    </w:p>
    <w:p w:rsidR="008B6C50" w:rsidRPr="00F53F0D" w:rsidRDefault="008B6C50" w:rsidP="008B6C50">
      <w:pPr>
        <w:numPr>
          <w:ilvl w:val="0"/>
          <w:numId w:val="2"/>
        </w:numPr>
        <w:rPr>
          <w:rFonts w:ascii="Adobe Devanagari" w:hAnsi="Adobe Devanagari" w:cs="Adobe Devanagari"/>
          <w:b/>
          <w:sz w:val="24"/>
        </w:rPr>
      </w:pPr>
      <w:r w:rsidRPr="00F53F0D">
        <w:rPr>
          <w:rFonts w:ascii="Adobe Devanagari" w:hAnsi="Adobe Devanagari" w:cs="Adobe Devanagari"/>
          <w:b/>
          <w:sz w:val="24"/>
        </w:rPr>
        <w:t>In Iconium, they were also vigorously opposed, “so they remained for a long time, speaking boldly for the Lord” (</w:t>
      </w:r>
      <w:hyperlink r:id="rId24" w:tgtFrame="_blank" w:history="1">
        <w:r w:rsidRPr="00F53F0D">
          <w:rPr>
            <w:rStyle w:val="Hyperlink"/>
            <w:rFonts w:ascii="Adobe Devanagari" w:hAnsi="Adobe Devanagari" w:cs="Adobe Devanagari"/>
            <w:b/>
            <w:sz w:val="24"/>
          </w:rPr>
          <w:t>Acts 14:3</w:t>
        </w:r>
      </w:hyperlink>
      <w:r w:rsidRPr="00F53F0D">
        <w:rPr>
          <w:rFonts w:ascii="Adobe Devanagari" w:hAnsi="Adobe Devanagari" w:cs="Adobe Devanagari"/>
          <w:b/>
          <w:sz w:val="24"/>
        </w:rPr>
        <w:t>).</w:t>
      </w:r>
    </w:p>
    <w:p w:rsidR="008B6C50" w:rsidRPr="00F53F0D" w:rsidRDefault="008B6C50" w:rsidP="008B6C50">
      <w:pPr>
        <w:numPr>
          <w:ilvl w:val="0"/>
          <w:numId w:val="2"/>
        </w:numPr>
        <w:rPr>
          <w:rFonts w:ascii="Adobe Devanagari" w:hAnsi="Adobe Devanagari" w:cs="Adobe Devanagari"/>
          <w:b/>
          <w:sz w:val="24"/>
        </w:rPr>
      </w:pPr>
      <w:r w:rsidRPr="00F53F0D">
        <w:rPr>
          <w:rFonts w:ascii="Adobe Devanagari" w:hAnsi="Adobe Devanagari" w:cs="Adobe Devanagari"/>
          <w:b/>
          <w:sz w:val="24"/>
        </w:rPr>
        <w:t>In Ephesus, Apollos spoke “boldly in the synagogue” (</w:t>
      </w:r>
      <w:hyperlink r:id="rId25" w:tgtFrame="_blank" w:history="1">
        <w:r w:rsidRPr="00F53F0D">
          <w:rPr>
            <w:rStyle w:val="Hyperlink"/>
            <w:rFonts w:ascii="Adobe Devanagari" w:hAnsi="Adobe Devanagari" w:cs="Adobe Devanagari"/>
            <w:b/>
            <w:sz w:val="24"/>
          </w:rPr>
          <w:t>Acts 18:26</w:t>
        </w:r>
      </w:hyperlink>
      <w:r w:rsidRPr="00F53F0D">
        <w:rPr>
          <w:rFonts w:ascii="Adobe Devanagari" w:hAnsi="Adobe Devanagari" w:cs="Adobe Devanagari"/>
          <w:b/>
          <w:sz w:val="24"/>
        </w:rPr>
        <w:t>).</w:t>
      </w:r>
    </w:p>
    <w:p w:rsidR="008B6C50" w:rsidRPr="00F53F0D" w:rsidRDefault="008B6C50" w:rsidP="008B6C50">
      <w:pPr>
        <w:numPr>
          <w:ilvl w:val="0"/>
          <w:numId w:val="2"/>
        </w:numPr>
        <w:rPr>
          <w:rFonts w:ascii="Adobe Devanagari" w:hAnsi="Adobe Devanagari" w:cs="Adobe Devanagari"/>
          <w:b/>
          <w:sz w:val="24"/>
        </w:rPr>
      </w:pPr>
      <w:r w:rsidRPr="00F53F0D">
        <w:rPr>
          <w:rFonts w:ascii="Adobe Devanagari" w:hAnsi="Adobe Devanagari" w:cs="Adobe Devanagari"/>
          <w:b/>
          <w:sz w:val="24"/>
        </w:rPr>
        <w:t>In Ephesus, Paul taught in the synagogue “and for three months spoke boldly, reasoning and persuading them about the kingdom of God” (</w:t>
      </w:r>
      <w:hyperlink r:id="rId26" w:tgtFrame="_blank" w:history="1">
        <w:r w:rsidRPr="00F53F0D">
          <w:rPr>
            <w:rStyle w:val="Hyperlink"/>
            <w:rFonts w:ascii="Adobe Devanagari" w:hAnsi="Adobe Devanagari" w:cs="Adobe Devanagari"/>
            <w:b/>
            <w:sz w:val="24"/>
          </w:rPr>
          <w:t>Acts 19:8</w:t>
        </w:r>
      </w:hyperlink>
      <w:r w:rsidRPr="00F53F0D">
        <w:rPr>
          <w:rFonts w:ascii="Adobe Devanagari" w:hAnsi="Adobe Devanagari" w:cs="Adobe Devanagari"/>
          <w:b/>
          <w:sz w:val="24"/>
        </w:rPr>
        <w:t>).</w:t>
      </w:r>
    </w:p>
    <w:p w:rsidR="008B6C50" w:rsidRPr="00F53F0D" w:rsidRDefault="008B6C50" w:rsidP="008B6C50">
      <w:pPr>
        <w:numPr>
          <w:ilvl w:val="0"/>
          <w:numId w:val="2"/>
        </w:numPr>
        <w:rPr>
          <w:rFonts w:ascii="Adobe Devanagari" w:hAnsi="Adobe Devanagari" w:cs="Adobe Devanagari"/>
          <w:b/>
          <w:sz w:val="24"/>
        </w:rPr>
      </w:pPr>
      <w:r w:rsidRPr="00F53F0D">
        <w:rPr>
          <w:rFonts w:ascii="Adobe Devanagari" w:hAnsi="Adobe Devanagari" w:cs="Adobe Devanagari"/>
          <w:b/>
          <w:sz w:val="24"/>
        </w:rPr>
        <w:t>In Caesarea, when Paul was imprisoned, he spoke “boldly” to King Agrippa (</w:t>
      </w:r>
      <w:hyperlink r:id="rId27" w:tgtFrame="_blank" w:history="1">
        <w:r w:rsidRPr="00F53F0D">
          <w:rPr>
            <w:rStyle w:val="Hyperlink"/>
            <w:rFonts w:ascii="Adobe Devanagari" w:hAnsi="Adobe Devanagari" w:cs="Adobe Devanagari"/>
            <w:b/>
            <w:sz w:val="24"/>
          </w:rPr>
          <w:t>Acts 26:26</w:t>
        </w:r>
      </w:hyperlink>
      <w:r w:rsidRPr="00F53F0D">
        <w:rPr>
          <w:rFonts w:ascii="Adobe Devanagari" w:hAnsi="Adobe Devanagari" w:cs="Adobe Devanagari"/>
          <w:b/>
          <w:sz w:val="24"/>
        </w:rPr>
        <w:t>).</w:t>
      </w:r>
    </w:p>
    <w:p w:rsidR="008B6C50" w:rsidRPr="0062455D" w:rsidRDefault="008B6C50" w:rsidP="008B6C50">
      <w:pPr>
        <w:numPr>
          <w:ilvl w:val="0"/>
          <w:numId w:val="2"/>
        </w:numPr>
        <w:rPr>
          <w:rFonts w:ascii="Adobe Devanagari" w:hAnsi="Adobe Devanagari" w:cs="Adobe Devanagari"/>
          <w:sz w:val="24"/>
        </w:rPr>
      </w:pPr>
      <w:r w:rsidRPr="00F53F0D">
        <w:rPr>
          <w:rFonts w:ascii="Adobe Devanagari" w:hAnsi="Adobe Devanagari" w:cs="Adobe Devanagari"/>
          <w:b/>
          <w:sz w:val="24"/>
        </w:rPr>
        <w:t>And the last thing we know about Paul is that, while under house arrest in Rome, he went on “proclaiming the kingdom of God and teaching about the Lord Jesus Christ with all boldness and without hindrance”</w:t>
      </w:r>
      <w:r w:rsidRPr="0062455D">
        <w:rPr>
          <w:rFonts w:ascii="Adobe Devanagari" w:hAnsi="Adobe Devanagari" w:cs="Adobe Devanagari"/>
          <w:sz w:val="24"/>
        </w:rPr>
        <w:t xml:space="preserve"> (</w:t>
      </w:r>
      <w:hyperlink r:id="rId28" w:tgtFrame="_blank" w:history="1">
        <w:r w:rsidRPr="0062455D">
          <w:rPr>
            <w:rStyle w:val="Hyperlink"/>
            <w:rFonts w:ascii="Adobe Devanagari" w:hAnsi="Adobe Devanagari" w:cs="Adobe Devanagari"/>
            <w:sz w:val="24"/>
          </w:rPr>
          <w:t>Acts 28:31</w:t>
        </w:r>
      </w:hyperlink>
      <w:r w:rsidRPr="0062455D">
        <w:rPr>
          <w:rFonts w:ascii="Adobe Devanagari" w:hAnsi="Adobe Devanagari" w:cs="Adobe Devanagari"/>
          <w:sz w:val="24"/>
        </w:rPr>
        <w:t>).</w:t>
      </w:r>
    </w:p>
    <w:p w:rsidR="008B6C50" w:rsidRPr="0062455D" w:rsidRDefault="008B6C50" w:rsidP="008B6C50">
      <w:pPr>
        <w:rPr>
          <w:rFonts w:ascii="Adobe Devanagari" w:hAnsi="Adobe Devanagari" w:cs="Adobe Devanagari"/>
          <w:sz w:val="24"/>
        </w:rPr>
      </w:pPr>
      <w:r w:rsidRPr="0062455D">
        <w:rPr>
          <w:rFonts w:ascii="Adobe Devanagari" w:hAnsi="Adobe Devanagari" w:cs="Adobe Devanagari"/>
          <w:sz w:val="24"/>
        </w:rPr>
        <w:t>Yes, we should </w:t>
      </w:r>
      <w:hyperlink r:id="rId29" w:history="1">
        <w:r w:rsidRPr="0062455D">
          <w:rPr>
            <w:rStyle w:val="Hyperlink"/>
            <w:rFonts w:ascii="Adobe Devanagari" w:hAnsi="Adobe Devanagari" w:cs="Adobe Devanagari"/>
            <w:sz w:val="24"/>
          </w:rPr>
          <w:t>pray to be filled with the Spirit</w:t>
        </w:r>
      </w:hyperlink>
      <w:r w:rsidRPr="0062455D">
        <w:rPr>
          <w:rFonts w:ascii="Adobe Devanagari" w:hAnsi="Adobe Devanagari" w:cs="Adobe Devanagari"/>
          <w:sz w:val="24"/>
        </w:rPr>
        <w:t>. But when boldness is needed in fearful situations, and we act in spite of sweaty palms and pounding hearts, Jesus promises to fill our mouths by the Spirit (</w:t>
      </w:r>
      <w:hyperlink r:id="rId30" w:tgtFrame="_blank" w:history="1">
        <w:r w:rsidRPr="0062455D">
          <w:rPr>
            <w:rStyle w:val="Hyperlink"/>
            <w:rFonts w:ascii="Adobe Devanagari" w:hAnsi="Adobe Devanagari" w:cs="Adobe Devanagari"/>
            <w:sz w:val="24"/>
          </w:rPr>
          <w:t>Matthew 10:20</w:t>
        </w:r>
      </w:hyperlink>
      <w:r w:rsidRPr="0062455D">
        <w:rPr>
          <w:rFonts w:ascii="Adobe Devanagari" w:hAnsi="Adobe Devanagari" w:cs="Adobe Devanagari"/>
          <w:sz w:val="24"/>
        </w:rPr>
        <w:t xml:space="preserve">). And </w:t>
      </w:r>
      <w:proofErr w:type="gramStart"/>
      <w:r w:rsidRPr="0062455D">
        <w:rPr>
          <w:rFonts w:ascii="Adobe Devanagari" w:hAnsi="Adobe Devanagari" w:cs="Adobe Devanagari"/>
          <w:sz w:val="24"/>
        </w:rPr>
        <w:t>so</w:t>
      </w:r>
      <w:proofErr w:type="gramEnd"/>
      <w:r w:rsidRPr="0062455D">
        <w:rPr>
          <w:rFonts w:ascii="Adobe Devanagari" w:hAnsi="Adobe Devanagari" w:cs="Adobe Devanagari"/>
          <w:sz w:val="24"/>
        </w:rPr>
        <w:t xml:space="preserve"> we </w:t>
      </w:r>
      <w:r w:rsidR="001E5EB2">
        <w:rPr>
          <w:rFonts w:ascii="Adobe Devanagari" w:hAnsi="Adobe Devanagari" w:cs="Adobe Devanagari"/>
          <w:sz w:val="24"/>
        </w:rPr>
        <w:t>act</w:t>
      </w:r>
      <w:r w:rsidR="00F21A2E">
        <w:rPr>
          <w:rFonts w:ascii="Adobe Devanagari" w:hAnsi="Adobe Devanagari" w:cs="Adobe Devanagari"/>
          <w:sz w:val="24"/>
        </w:rPr>
        <w:t xml:space="preserve"> the miracle!</w:t>
      </w:r>
    </w:p>
    <w:p w:rsidR="008B6C50" w:rsidRPr="0062455D" w:rsidRDefault="008B6C50" w:rsidP="008B6C50">
      <w:pPr>
        <w:rPr>
          <w:rFonts w:ascii="Adobe Devanagari" w:hAnsi="Adobe Devanagari" w:cs="Adobe Devanagari"/>
          <w:sz w:val="24"/>
        </w:rPr>
      </w:pPr>
      <w:r w:rsidRPr="0062455D">
        <w:rPr>
          <w:rFonts w:ascii="Adobe Devanagari" w:hAnsi="Adobe Devanagari" w:cs="Adobe Devanagari"/>
          <w:sz w:val="24"/>
        </w:rPr>
        <w:t>And a wonderful thing happens when we act the miracle: others begin to act it, too. Paul described this phenomenon:</w:t>
      </w:r>
    </w:p>
    <w:p w:rsidR="008B6C50" w:rsidRPr="0062455D" w:rsidRDefault="008B6C50" w:rsidP="008B6C50">
      <w:pPr>
        <w:rPr>
          <w:rFonts w:ascii="Adobe Devanagari" w:hAnsi="Adobe Devanagari" w:cs="Adobe Devanagari"/>
          <w:sz w:val="24"/>
        </w:rPr>
      </w:pPr>
      <w:r w:rsidRPr="0062455D">
        <w:rPr>
          <w:rFonts w:ascii="Adobe Devanagari" w:hAnsi="Adobe Devanagari" w:cs="Adobe Devanagari"/>
          <w:sz w:val="24"/>
        </w:rPr>
        <w:t xml:space="preserve">And most of the brothers, having become confident in the Lord by my imprisonment, are much </w:t>
      </w:r>
      <w:proofErr w:type="gramStart"/>
      <w:r w:rsidRPr="0062455D">
        <w:rPr>
          <w:rFonts w:ascii="Adobe Devanagari" w:hAnsi="Adobe Devanagari" w:cs="Adobe Devanagari"/>
          <w:sz w:val="24"/>
        </w:rPr>
        <w:t>more bold</w:t>
      </w:r>
      <w:proofErr w:type="gramEnd"/>
      <w:r w:rsidRPr="0062455D">
        <w:rPr>
          <w:rFonts w:ascii="Adobe Devanagari" w:hAnsi="Adobe Devanagari" w:cs="Adobe Devanagari"/>
          <w:sz w:val="24"/>
        </w:rPr>
        <w:t xml:space="preserve"> to speak the word without fear. (</w:t>
      </w:r>
      <w:hyperlink r:id="rId31" w:tgtFrame="_blank" w:history="1">
        <w:r w:rsidRPr="0062455D">
          <w:rPr>
            <w:rStyle w:val="Hyperlink"/>
            <w:rFonts w:ascii="Adobe Devanagari" w:hAnsi="Adobe Devanagari" w:cs="Adobe Devanagari"/>
            <w:sz w:val="24"/>
          </w:rPr>
          <w:t>Philippians 1:14</w:t>
        </w:r>
      </w:hyperlink>
      <w:r w:rsidRPr="0062455D">
        <w:rPr>
          <w:rFonts w:ascii="Adobe Devanagari" w:hAnsi="Adobe Devanagari" w:cs="Adobe Devanagari"/>
          <w:sz w:val="24"/>
        </w:rPr>
        <w:t>)</w:t>
      </w:r>
    </w:p>
    <w:p w:rsidR="008B6C50" w:rsidRPr="0062455D" w:rsidRDefault="008B6C50" w:rsidP="008B6C50">
      <w:pPr>
        <w:rPr>
          <w:rFonts w:ascii="Adobe Devanagari" w:hAnsi="Adobe Devanagari" w:cs="Adobe Devanagari"/>
          <w:sz w:val="24"/>
        </w:rPr>
      </w:pPr>
      <w:r w:rsidRPr="0062455D">
        <w:rPr>
          <w:rFonts w:ascii="Adobe Devanagari" w:hAnsi="Adobe Devanagari" w:cs="Adobe Devanagari"/>
          <w:sz w:val="24"/>
        </w:rPr>
        <w:t>Paul’s imprisonment for being bold for Christ emboldened other Christians. And we’ve all experienced this in some way. The best way to start a movement of bold witness is to step out in boldness ourselves.</w:t>
      </w:r>
    </w:p>
    <w:p w:rsidR="00930897" w:rsidRDefault="008B6C50" w:rsidP="008B6C50">
      <w:pPr>
        <w:rPr>
          <w:rFonts w:ascii="Adobe Devanagari" w:hAnsi="Adobe Devanagari" w:cs="Adobe Devanagari"/>
          <w:sz w:val="24"/>
        </w:rPr>
      </w:pPr>
      <w:r w:rsidRPr="0062455D">
        <w:rPr>
          <w:rFonts w:ascii="Adobe Devanagari" w:hAnsi="Adobe Devanagari" w:cs="Adobe Devanagari"/>
          <w:sz w:val="24"/>
        </w:rPr>
        <w:t xml:space="preserve">And this is just what our flesh emphatically does not want to do. </w:t>
      </w:r>
    </w:p>
    <w:p w:rsidR="008B6C50" w:rsidRPr="0062455D" w:rsidRDefault="008B6C50" w:rsidP="008B6C50">
      <w:pPr>
        <w:rPr>
          <w:rFonts w:ascii="Adobe Devanagari" w:hAnsi="Adobe Devanagari" w:cs="Adobe Devanagari"/>
          <w:sz w:val="24"/>
        </w:rPr>
      </w:pPr>
      <w:r w:rsidRPr="0062455D">
        <w:rPr>
          <w:rFonts w:ascii="Adobe Devanagari" w:hAnsi="Adobe Devanagari" w:cs="Adobe Devanagari"/>
          <w:sz w:val="24"/>
        </w:rPr>
        <w:t>It resists the Spirit in order to keep us from doing what we want to do. To prayerfully pursue boldness in the power of the Spirit requires dying to our flesh (</w:t>
      </w:r>
      <w:hyperlink r:id="rId32" w:tgtFrame="_blank" w:history="1">
        <w:r w:rsidRPr="0062455D">
          <w:rPr>
            <w:rStyle w:val="Hyperlink"/>
            <w:rFonts w:ascii="Adobe Devanagari" w:hAnsi="Adobe Devanagari" w:cs="Adobe Devanagari"/>
            <w:sz w:val="24"/>
          </w:rPr>
          <w:t>Romans 8:13</w:t>
        </w:r>
      </w:hyperlink>
      <w:r w:rsidRPr="0062455D">
        <w:rPr>
          <w:rFonts w:ascii="Adobe Devanagari" w:hAnsi="Adobe Devanagari" w:cs="Adobe Devanagari"/>
          <w:sz w:val="24"/>
        </w:rPr>
        <w:t>).</w:t>
      </w:r>
    </w:p>
    <w:p w:rsidR="00DE2C25" w:rsidRDefault="008B6C50" w:rsidP="008B6C50">
      <w:pPr>
        <w:rPr>
          <w:rFonts w:ascii="Adobe Devanagari" w:hAnsi="Adobe Devanagari" w:cs="Adobe Devanagari"/>
          <w:sz w:val="24"/>
        </w:rPr>
      </w:pPr>
      <w:r w:rsidRPr="0062455D">
        <w:rPr>
          <w:rFonts w:ascii="Adobe Devanagari" w:hAnsi="Adobe Devanagari" w:cs="Adobe Devanagari"/>
          <w:sz w:val="24"/>
        </w:rPr>
        <w:t>But that’s a death that leads to life! For “to set the mind on the flesh is death, but to set the mind on the Spirit is life and peace” (</w:t>
      </w:r>
      <w:hyperlink r:id="rId33" w:tgtFrame="_blank" w:history="1">
        <w:r w:rsidRPr="0062455D">
          <w:rPr>
            <w:rStyle w:val="Hyperlink"/>
            <w:rFonts w:ascii="Adobe Devanagari" w:hAnsi="Adobe Devanagari" w:cs="Adobe Devanagari"/>
            <w:sz w:val="24"/>
          </w:rPr>
          <w:t>Romans 8:6</w:t>
        </w:r>
      </w:hyperlink>
      <w:r w:rsidRPr="0062455D">
        <w:rPr>
          <w:rFonts w:ascii="Adobe Devanagari" w:hAnsi="Adobe Devanagari" w:cs="Adobe Devanagari"/>
          <w:sz w:val="24"/>
        </w:rPr>
        <w:t xml:space="preserve">). To die to our flesh in order to pursue boldness is really to choose life. </w:t>
      </w:r>
    </w:p>
    <w:p w:rsidR="008B6C50" w:rsidRPr="0062455D" w:rsidRDefault="008B6C50" w:rsidP="008B6C50">
      <w:pPr>
        <w:rPr>
          <w:rFonts w:ascii="Adobe Devanagari" w:hAnsi="Adobe Devanagari" w:cs="Adobe Devanagari"/>
          <w:sz w:val="24"/>
        </w:rPr>
      </w:pPr>
      <w:r w:rsidRPr="0062455D">
        <w:rPr>
          <w:rFonts w:ascii="Adobe Devanagari" w:hAnsi="Adobe Devanagari" w:cs="Adobe Devanagari"/>
          <w:sz w:val="24"/>
        </w:rPr>
        <w:t>That should lead us to pray:</w:t>
      </w:r>
    </w:p>
    <w:p w:rsidR="008B6C50" w:rsidRPr="0062455D" w:rsidRDefault="008B6C50" w:rsidP="008B6C50">
      <w:pPr>
        <w:rPr>
          <w:rFonts w:ascii="Adobe Devanagari" w:hAnsi="Adobe Devanagari" w:cs="Adobe Devanagari"/>
          <w:sz w:val="24"/>
        </w:rPr>
      </w:pPr>
      <w:r w:rsidRPr="0062455D">
        <w:rPr>
          <w:rFonts w:ascii="Adobe Devanagari" w:hAnsi="Adobe Devanagari" w:cs="Adobe Devanagari"/>
          <w:i/>
          <w:iCs/>
          <w:sz w:val="24"/>
        </w:rPr>
        <w:t xml:space="preserve">Whatever it takes, Lord, decrease the hold that unbelieving fear has over me and increase my boldness to declare the </w:t>
      </w:r>
      <w:r w:rsidR="00441E04">
        <w:rPr>
          <w:rFonts w:ascii="Adobe Devanagari" w:hAnsi="Adobe Devanagari" w:cs="Adobe Devanagari"/>
          <w:i/>
          <w:iCs/>
          <w:sz w:val="24"/>
        </w:rPr>
        <w:t>G</w:t>
      </w:r>
      <w:r w:rsidRPr="0062455D">
        <w:rPr>
          <w:rFonts w:ascii="Adobe Devanagari" w:hAnsi="Adobe Devanagari" w:cs="Adobe Devanagari"/>
          <w:i/>
          <w:iCs/>
          <w:sz w:val="24"/>
        </w:rPr>
        <w:t>ospel to everyone you put in my path.</w:t>
      </w:r>
    </w:p>
    <w:p w:rsidR="00437187" w:rsidRDefault="006C1BA7"/>
    <w:sectPr w:rsidR="00437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JB Holly Jolly">
    <w:panose1 w:val="02000500000000000000"/>
    <w:charset w:val="00"/>
    <w:family w:val="auto"/>
    <w:pitch w:val="variable"/>
    <w:sig w:usb0="A00000A7" w:usb1="5000004A" w:usb2="00000000" w:usb3="00000000" w:csb0="00000111" w:csb1="00000000"/>
  </w:font>
  <w:font w:name="Arial Narrow">
    <w:panose1 w:val="020B0606020202030204"/>
    <w:charset w:val="00"/>
    <w:family w:val="swiss"/>
    <w:pitch w:val="variable"/>
    <w:sig w:usb0="00000287" w:usb1="00000800" w:usb2="00000000" w:usb3="00000000" w:csb0="0000009F" w:csb1="00000000"/>
  </w:font>
  <w:font w:name="Adobe Devanagari">
    <w:altName w:val="Cambria Math"/>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D13B0"/>
    <w:multiLevelType w:val="multilevel"/>
    <w:tmpl w:val="FF2A79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F97864"/>
    <w:multiLevelType w:val="multilevel"/>
    <w:tmpl w:val="C32863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50"/>
    <w:rsid w:val="00034E7F"/>
    <w:rsid w:val="00085A1F"/>
    <w:rsid w:val="000E782A"/>
    <w:rsid w:val="000F0B96"/>
    <w:rsid w:val="001021D1"/>
    <w:rsid w:val="00104938"/>
    <w:rsid w:val="00135243"/>
    <w:rsid w:val="0017362D"/>
    <w:rsid w:val="00182B3C"/>
    <w:rsid w:val="001842BA"/>
    <w:rsid w:val="00187873"/>
    <w:rsid w:val="001D2107"/>
    <w:rsid w:val="001E5EB2"/>
    <w:rsid w:val="001E7C7F"/>
    <w:rsid w:val="003640E6"/>
    <w:rsid w:val="00405FDB"/>
    <w:rsid w:val="00441E04"/>
    <w:rsid w:val="00464785"/>
    <w:rsid w:val="00490A2F"/>
    <w:rsid w:val="00497B32"/>
    <w:rsid w:val="004B2E3C"/>
    <w:rsid w:val="004E6B16"/>
    <w:rsid w:val="005F2155"/>
    <w:rsid w:val="0062455D"/>
    <w:rsid w:val="00624F69"/>
    <w:rsid w:val="006C2B43"/>
    <w:rsid w:val="006F61F4"/>
    <w:rsid w:val="00723105"/>
    <w:rsid w:val="00744169"/>
    <w:rsid w:val="00791163"/>
    <w:rsid w:val="007945A1"/>
    <w:rsid w:val="0079491E"/>
    <w:rsid w:val="007D747E"/>
    <w:rsid w:val="007F0B9A"/>
    <w:rsid w:val="008469AD"/>
    <w:rsid w:val="00847617"/>
    <w:rsid w:val="0086764B"/>
    <w:rsid w:val="008B6C50"/>
    <w:rsid w:val="008F59FF"/>
    <w:rsid w:val="00907118"/>
    <w:rsid w:val="00930897"/>
    <w:rsid w:val="00A32D08"/>
    <w:rsid w:val="00A464AD"/>
    <w:rsid w:val="00AD3086"/>
    <w:rsid w:val="00B75E48"/>
    <w:rsid w:val="00BD5D4D"/>
    <w:rsid w:val="00BE29E1"/>
    <w:rsid w:val="00C22145"/>
    <w:rsid w:val="00C41B47"/>
    <w:rsid w:val="00C47228"/>
    <w:rsid w:val="00C65D00"/>
    <w:rsid w:val="00CA0682"/>
    <w:rsid w:val="00CC3BCB"/>
    <w:rsid w:val="00CD6C7C"/>
    <w:rsid w:val="00D1505E"/>
    <w:rsid w:val="00D72E89"/>
    <w:rsid w:val="00D734A0"/>
    <w:rsid w:val="00DB2238"/>
    <w:rsid w:val="00DE10E8"/>
    <w:rsid w:val="00DE2C25"/>
    <w:rsid w:val="00E153FB"/>
    <w:rsid w:val="00E4289D"/>
    <w:rsid w:val="00E45806"/>
    <w:rsid w:val="00E87943"/>
    <w:rsid w:val="00EA2F3A"/>
    <w:rsid w:val="00F21A2E"/>
    <w:rsid w:val="00F25AFC"/>
    <w:rsid w:val="00F27A3F"/>
    <w:rsid w:val="00F30431"/>
    <w:rsid w:val="00F53F0D"/>
    <w:rsid w:val="00FB7E06"/>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C859D-03FC-4281-9E0A-1F98EDD4A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C50"/>
    <w:rPr>
      <w:color w:val="0563C1" w:themeColor="hyperlink"/>
      <w:u w:val="single"/>
    </w:rPr>
  </w:style>
  <w:style w:type="paragraph" w:styleId="BalloonText">
    <w:name w:val="Balloon Text"/>
    <w:basedOn w:val="Normal"/>
    <w:link w:val="BalloonTextChar"/>
    <w:uiPriority w:val="99"/>
    <w:semiHidden/>
    <w:unhideWhenUsed/>
    <w:rsid w:val="001736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6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677085">
      <w:bodyDiv w:val="1"/>
      <w:marLeft w:val="0"/>
      <w:marRight w:val="0"/>
      <w:marTop w:val="0"/>
      <w:marBottom w:val="0"/>
      <w:divBdr>
        <w:top w:val="none" w:sz="0" w:space="0" w:color="auto"/>
        <w:left w:val="none" w:sz="0" w:space="0" w:color="auto"/>
        <w:bottom w:val="none" w:sz="0" w:space="0" w:color="auto"/>
        <w:right w:val="none" w:sz="0" w:space="0" w:color="auto"/>
      </w:divBdr>
      <w:divsChild>
        <w:div w:id="509104409">
          <w:blockQuote w:val="1"/>
          <w:marLeft w:val="0"/>
          <w:marRight w:val="0"/>
          <w:marTop w:val="0"/>
          <w:marBottom w:val="336"/>
          <w:divBdr>
            <w:top w:val="none" w:sz="0" w:space="0" w:color="auto"/>
            <w:left w:val="none" w:sz="0" w:space="0" w:color="auto"/>
            <w:bottom w:val="none" w:sz="0" w:space="0" w:color="auto"/>
            <w:right w:val="none" w:sz="0" w:space="0" w:color="auto"/>
          </w:divBdr>
        </w:div>
        <w:div w:id="1013731000">
          <w:blockQuote w:val="1"/>
          <w:marLeft w:val="0"/>
          <w:marRight w:val="0"/>
          <w:marTop w:val="0"/>
          <w:marBottom w:val="336"/>
          <w:divBdr>
            <w:top w:val="none" w:sz="0" w:space="0" w:color="auto"/>
            <w:left w:val="none" w:sz="0" w:space="0" w:color="auto"/>
            <w:bottom w:val="none" w:sz="0" w:space="0" w:color="auto"/>
            <w:right w:val="none" w:sz="0" w:space="0" w:color="auto"/>
          </w:divBdr>
        </w:div>
        <w:div w:id="1973368034">
          <w:blockQuote w:val="1"/>
          <w:marLeft w:val="0"/>
          <w:marRight w:val="0"/>
          <w:marTop w:val="0"/>
          <w:marBottom w:val="336"/>
          <w:divBdr>
            <w:top w:val="none" w:sz="0" w:space="0" w:color="auto"/>
            <w:left w:val="none" w:sz="0" w:space="0" w:color="auto"/>
            <w:bottom w:val="none" w:sz="0" w:space="0" w:color="auto"/>
            <w:right w:val="none" w:sz="0" w:space="0" w:color="auto"/>
          </w:divBdr>
        </w:div>
        <w:div w:id="1365138575">
          <w:blockQuote w:val="1"/>
          <w:marLeft w:val="0"/>
          <w:marRight w:val="0"/>
          <w:marTop w:val="0"/>
          <w:marBottom w:val="336"/>
          <w:divBdr>
            <w:top w:val="none" w:sz="0" w:space="0" w:color="auto"/>
            <w:left w:val="none" w:sz="0" w:space="0" w:color="auto"/>
            <w:bottom w:val="none" w:sz="0" w:space="0" w:color="auto"/>
            <w:right w:val="none" w:sz="0" w:space="0" w:color="auto"/>
          </w:divBdr>
        </w:div>
        <w:div w:id="1938901090">
          <w:blockQuote w:val="1"/>
          <w:marLeft w:val="0"/>
          <w:marRight w:val="0"/>
          <w:marTop w:val="0"/>
          <w:marBottom w:val="336"/>
          <w:divBdr>
            <w:top w:val="none" w:sz="0" w:space="0" w:color="auto"/>
            <w:left w:val="none" w:sz="0" w:space="0" w:color="auto"/>
            <w:bottom w:val="none" w:sz="0" w:space="0" w:color="auto"/>
            <w:right w:val="none" w:sz="0" w:space="0" w:color="auto"/>
          </w:divBdr>
        </w:div>
        <w:div w:id="1900356512">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2001079582">
      <w:bodyDiv w:val="1"/>
      <w:marLeft w:val="0"/>
      <w:marRight w:val="0"/>
      <w:marTop w:val="0"/>
      <w:marBottom w:val="0"/>
      <w:divBdr>
        <w:top w:val="none" w:sz="0" w:space="0" w:color="auto"/>
        <w:left w:val="none" w:sz="0" w:space="0" w:color="auto"/>
        <w:bottom w:val="none" w:sz="0" w:space="0" w:color="auto"/>
        <w:right w:val="none" w:sz="0" w:space="0" w:color="auto"/>
      </w:divBdr>
      <w:divsChild>
        <w:div w:id="1304853032">
          <w:blockQuote w:val="1"/>
          <w:marLeft w:val="0"/>
          <w:marRight w:val="0"/>
          <w:marTop w:val="0"/>
          <w:marBottom w:val="336"/>
          <w:divBdr>
            <w:top w:val="none" w:sz="0" w:space="0" w:color="auto"/>
            <w:left w:val="none" w:sz="0" w:space="0" w:color="auto"/>
            <w:bottom w:val="none" w:sz="0" w:space="0" w:color="auto"/>
            <w:right w:val="none" w:sz="0" w:space="0" w:color="auto"/>
          </w:divBdr>
        </w:div>
        <w:div w:id="1878816337">
          <w:blockQuote w:val="1"/>
          <w:marLeft w:val="0"/>
          <w:marRight w:val="0"/>
          <w:marTop w:val="0"/>
          <w:marBottom w:val="336"/>
          <w:divBdr>
            <w:top w:val="none" w:sz="0" w:space="0" w:color="auto"/>
            <w:left w:val="none" w:sz="0" w:space="0" w:color="auto"/>
            <w:bottom w:val="none" w:sz="0" w:space="0" w:color="auto"/>
            <w:right w:val="none" w:sz="0" w:space="0" w:color="auto"/>
          </w:divBdr>
        </w:div>
        <w:div w:id="525799159">
          <w:blockQuote w:val="1"/>
          <w:marLeft w:val="0"/>
          <w:marRight w:val="0"/>
          <w:marTop w:val="0"/>
          <w:marBottom w:val="336"/>
          <w:divBdr>
            <w:top w:val="none" w:sz="0" w:space="0" w:color="auto"/>
            <w:left w:val="none" w:sz="0" w:space="0" w:color="auto"/>
            <w:bottom w:val="none" w:sz="0" w:space="0" w:color="auto"/>
            <w:right w:val="none" w:sz="0" w:space="0" w:color="auto"/>
          </w:divBdr>
        </w:div>
        <w:div w:id="897939359">
          <w:blockQuote w:val="1"/>
          <w:marLeft w:val="0"/>
          <w:marRight w:val="0"/>
          <w:marTop w:val="0"/>
          <w:marBottom w:val="336"/>
          <w:divBdr>
            <w:top w:val="none" w:sz="0" w:space="0" w:color="auto"/>
            <w:left w:val="none" w:sz="0" w:space="0" w:color="auto"/>
            <w:bottom w:val="none" w:sz="0" w:space="0" w:color="auto"/>
            <w:right w:val="none" w:sz="0" w:space="0" w:color="auto"/>
          </w:divBdr>
        </w:div>
        <w:div w:id="945698396">
          <w:blockQuote w:val="1"/>
          <w:marLeft w:val="0"/>
          <w:marRight w:val="0"/>
          <w:marTop w:val="0"/>
          <w:marBottom w:val="336"/>
          <w:divBdr>
            <w:top w:val="none" w:sz="0" w:space="0" w:color="auto"/>
            <w:left w:val="none" w:sz="0" w:space="0" w:color="auto"/>
            <w:bottom w:val="none" w:sz="0" w:space="0" w:color="auto"/>
            <w:right w:val="none" w:sz="0" w:space="0" w:color="auto"/>
          </w:divBdr>
        </w:div>
        <w:div w:id="1881823154">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John%2015.7" TargetMode="External"/><Relationship Id="rId13" Type="http://schemas.openxmlformats.org/officeDocument/2006/relationships/hyperlink" Target="https://biblia.com/bible/esv/Heb%204.16" TargetMode="External"/><Relationship Id="rId18" Type="http://schemas.openxmlformats.org/officeDocument/2006/relationships/hyperlink" Target="https://biblia.com/bible/esv/Acts%204.13" TargetMode="External"/><Relationship Id="rId26" Type="http://schemas.openxmlformats.org/officeDocument/2006/relationships/hyperlink" Target="https://biblia.com/bible/esv/Acts%2019.8" TargetMode="External"/><Relationship Id="rId3" Type="http://schemas.openxmlformats.org/officeDocument/2006/relationships/settings" Target="settings.xml"/><Relationship Id="rId21" Type="http://schemas.openxmlformats.org/officeDocument/2006/relationships/hyperlink" Target="https://biblia.com/bible/esv/Acts%204.31" TargetMode="External"/><Relationship Id="rId34" Type="http://schemas.openxmlformats.org/officeDocument/2006/relationships/fontTable" Target="fontTable.xml"/><Relationship Id="rId7" Type="http://schemas.openxmlformats.org/officeDocument/2006/relationships/hyperlink" Target="https://biblia.com/bible/esv/Luke%2011.13" TargetMode="External"/><Relationship Id="rId12" Type="http://schemas.openxmlformats.org/officeDocument/2006/relationships/hyperlink" Target="https://biblia.com/bible/esv/Rom%208.31%E2%80%9332" TargetMode="External"/><Relationship Id="rId17" Type="http://schemas.openxmlformats.org/officeDocument/2006/relationships/hyperlink" Target="https://biblia.com/bible/esv/Acts%202.14%E2%80%9341" TargetMode="External"/><Relationship Id="rId25" Type="http://schemas.openxmlformats.org/officeDocument/2006/relationships/hyperlink" Target="https://biblia.com/bible/esv/Acts%2018.26" TargetMode="External"/><Relationship Id="rId33" Type="http://schemas.openxmlformats.org/officeDocument/2006/relationships/hyperlink" Target="https://biblia.com/bible/esv/Rom%208.6" TargetMode="External"/><Relationship Id="rId2" Type="http://schemas.openxmlformats.org/officeDocument/2006/relationships/styles" Target="styles.xml"/><Relationship Id="rId16" Type="http://schemas.openxmlformats.org/officeDocument/2006/relationships/hyperlink" Target="https://biblia.com/bible/esv/Rom%208.38%E2%80%9339" TargetMode="External"/><Relationship Id="rId20" Type="http://schemas.openxmlformats.org/officeDocument/2006/relationships/hyperlink" Target="https://biblia.com/bible/esv/Acts%204.29" TargetMode="External"/><Relationship Id="rId29" Type="http://schemas.openxmlformats.org/officeDocument/2006/relationships/hyperlink" Target="http://www.desiringgod.org/articles/lord-fill-me-with-your-spirit" TargetMode="External"/><Relationship Id="rId1" Type="http://schemas.openxmlformats.org/officeDocument/2006/relationships/numbering" Target="numbering.xml"/><Relationship Id="rId6" Type="http://schemas.openxmlformats.org/officeDocument/2006/relationships/hyperlink" Target="https://biblia.com/bible/esv/Josh%2024.15" TargetMode="External"/><Relationship Id="rId11" Type="http://schemas.openxmlformats.org/officeDocument/2006/relationships/hyperlink" Target="https://biblia.com/bible/esv/Luke%2012.4%E2%80%935" TargetMode="External"/><Relationship Id="rId24" Type="http://schemas.openxmlformats.org/officeDocument/2006/relationships/hyperlink" Target="https://biblia.com/bible/esv/Acts%2014.3" TargetMode="External"/><Relationship Id="rId32" Type="http://schemas.openxmlformats.org/officeDocument/2006/relationships/hyperlink" Target="https://biblia.com/bible/esv/Rom%208.13" TargetMode="External"/><Relationship Id="rId5" Type="http://schemas.openxmlformats.org/officeDocument/2006/relationships/hyperlink" Target="https://biblia.com/bible/esv/Gal%205.17" TargetMode="External"/><Relationship Id="rId15" Type="http://schemas.openxmlformats.org/officeDocument/2006/relationships/hyperlink" Target="https://biblia.com/bible/esv/Luke%2012.4" TargetMode="External"/><Relationship Id="rId23" Type="http://schemas.openxmlformats.org/officeDocument/2006/relationships/hyperlink" Target="https://biblia.com/bible/esv/Acts%2013.46" TargetMode="External"/><Relationship Id="rId28" Type="http://schemas.openxmlformats.org/officeDocument/2006/relationships/hyperlink" Target="https://biblia.com/bible/esv/Acts%2028.31" TargetMode="External"/><Relationship Id="rId10" Type="http://schemas.openxmlformats.org/officeDocument/2006/relationships/hyperlink" Target="https://biblia.com/bible/esv/Eph%203.12" TargetMode="External"/><Relationship Id="rId19" Type="http://schemas.openxmlformats.org/officeDocument/2006/relationships/hyperlink" Target="https://biblia.com/bible/esv/Phil%201.19" TargetMode="External"/><Relationship Id="rId31" Type="http://schemas.openxmlformats.org/officeDocument/2006/relationships/hyperlink" Target="https://biblia.com/bible/esv/Phil%201.14" TargetMode="External"/><Relationship Id="rId4" Type="http://schemas.openxmlformats.org/officeDocument/2006/relationships/webSettings" Target="webSettings.xml"/><Relationship Id="rId9" Type="http://schemas.openxmlformats.org/officeDocument/2006/relationships/hyperlink" Target="https://biblia.com/bible/esv/Gal%205.16" TargetMode="External"/><Relationship Id="rId14" Type="http://schemas.openxmlformats.org/officeDocument/2006/relationships/hyperlink" Target="https://biblia.com/bible/esv/Ps%2027.1" TargetMode="External"/><Relationship Id="rId22" Type="http://schemas.openxmlformats.org/officeDocument/2006/relationships/hyperlink" Target="https://biblia.com/bible/esv/Eph%206.20" TargetMode="External"/><Relationship Id="rId27" Type="http://schemas.openxmlformats.org/officeDocument/2006/relationships/hyperlink" Target="https://biblia.com/bible/esv/Acts%2026.26" TargetMode="External"/><Relationship Id="rId30" Type="http://schemas.openxmlformats.org/officeDocument/2006/relationships/hyperlink" Target="https://biblia.com/bible/esv/Matt%2010.20"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1743</Words>
  <Characters>9939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utr</dc:creator>
  <cp:keywords/>
  <dc:description/>
  <cp:lastModifiedBy>Kim Brunner</cp:lastModifiedBy>
  <cp:revision>9</cp:revision>
  <cp:lastPrinted>2019-02-19T21:34:00Z</cp:lastPrinted>
  <dcterms:created xsi:type="dcterms:W3CDTF">2018-04-02T22:04:00Z</dcterms:created>
  <dcterms:modified xsi:type="dcterms:W3CDTF">2019-02-19T21:36:00Z</dcterms:modified>
</cp:coreProperties>
</file>